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CB9EF" w14:textId="77777777" w:rsidR="009930B2" w:rsidRDefault="009930B2" w:rsidP="00C75358">
      <w:pPr>
        <w:rPr>
          <w:rFonts w:asciiTheme="minorEastAsia" w:hAnsiTheme="minorEastAsia"/>
          <w:szCs w:val="21"/>
        </w:rPr>
      </w:pPr>
    </w:p>
    <w:p w14:paraId="0FA4FFBD" w14:textId="77777777" w:rsidR="00C75358" w:rsidRDefault="00C75358" w:rsidP="00C75358">
      <w:pPr>
        <w:rPr>
          <w:rFonts w:asciiTheme="minorEastAsia" w:hAnsiTheme="minorEastAsia"/>
          <w:szCs w:val="21"/>
        </w:rPr>
      </w:pPr>
    </w:p>
    <w:p w14:paraId="67DDAA35" w14:textId="77777777" w:rsidR="00C75358" w:rsidRDefault="00C75358" w:rsidP="00C75358">
      <w:pPr>
        <w:rPr>
          <w:rFonts w:asciiTheme="minorEastAsia" w:hAnsiTheme="minorEastAsia"/>
          <w:szCs w:val="21"/>
        </w:rPr>
      </w:pPr>
    </w:p>
    <w:p w14:paraId="12ED70A4" w14:textId="77777777" w:rsidR="00C75358" w:rsidRPr="00EB5F0F" w:rsidRDefault="00C75358" w:rsidP="00C75358">
      <w:pPr>
        <w:rPr>
          <w:rFonts w:asciiTheme="minorEastAsia" w:hAnsiTheme="minorEastAsia"/>
          <w:szCs w:val="21"/>
        </w:rPr>
      </w:pPr>
    </w:p>
    <w:p w14:paraId="00E5E450" w14:textId="77777777" w:rsidR="009930B2" w:rsidRPr="00EB5F0F" w:rsidRDefault="009930B2" w:rsidP="009930B2">
      <w:pPr>
        <w:jc w:val="center"/>
        <w:rPr>
          <w:rFonts w:asciiTheme="minorEastAsia" w:hAnsiTheme="minorEastAsia"/>
          <w:sz w:val="40"/>
          <w:szCs w:val="40"/>
        </w:rPr>
      </w:pPr>
      <w:r w:rsidRPr="00EB5F0F">
        <w:rPr>
          <w:rFonts w:asciiTheme="minorEastAsia" w:hAnsiTheme="minorEastAsia" w:hint="eastAsia"/>
          <w:sz w:val="40"/>
          <w:szCs w:val="40"/>
        </w:rPr>
        <w:t>研究計画書</w:t>
      </w:r>
    </w:p>
    <w:p w14:paraId="0E74866A" w14:textId="77777777" w:rsidR="009930B2" w:rsidRPr="00DA68B6" w:rsidRDefault="009930B2" w:rsidP="009930B2">
      <w:pPr>
        <w:jc w:val="center"/>
        <w:rPr>
          <w:rFonts w:asciiTheme="minorEastAsia" w:hAnsiTheme="minorEastAsia"/>
          <w:szCs w:val="21"/>
        </w:rPr>
      </w:pPr>
    </w:p>
    <w:p w14:paraId="27555093" w14:textId="77777777" w:rsidR="003908A5" w:rsidRPr="00EB5F0F" w:rsidRDefault="003908A5" w:rsidP="003908A5">
      <w:pPr>
        <w:jc w:val="center"/>
        <w:rPr>
          <w:rFonts w:asciiTheme="minorEastAsia" w:hAnsiTheme="minorEastAsia"/>
          <w:szCs w:val="21"/>
        </w:rPr>
      </w:pPr>
    </w:p>
    <w:p w14:paraId="0F00E1FF" w14:textId="6C90546C" w:rsidR="00A00FEA" w:rsidRPr="00AC7892" w:rsidRDefault="00366458" w:rsidP="00A00FEA">
      <w:pPr>
        <w:autoSpaceDE w:val="0"/>
        <w:autoSpaceDN w:val="0"/>
        <w:adjustRightInd w:val="0"/>
        <w:spacing w:line="360" w:lineRule="auto"/>
        <w:jc w:val="center"/>
        <w:rPr>
          <w:rFonts w:asciiTheme="minorEastAsia" w:hAnsiTheme="minorEastAsia" w:cs="ＭＳ明朝"/>
          <w:kern w:val="0"/>
          <w:sz w:val="30"/>
          <w:szCs w:val="30"/>
        </w:rPr>
      </w:pPr>
      <w:r w:rsidRPr="00AC7892">
        <w:rPr>
          <w:rFonts w:asciiTheme="minorEastAsia" w:hAnsiTheme="minorEastAsia" w:cs="ＭＳ明朝" w:hint="eastAsia"/>
          <w:kern w:val="0"/>
          <w:sz w:val="30"/>
          <w:szCs w:val="30"/>
        </w:rPr>
        <w:t>膵頭部切除における肝動脈合併切除の</w:t>
      </w:r>
      <w:r w:rsidR="008F2CCC" w:rsidRPr="00AC7892">
        <w:rPr>
          <w:rFonts w:asciiTheme="minorEastAsia" w:hAnsiTheme="minorEastAsia" w:cs="ＭＳ明朝" w:hint="eastAsia"/>
          <w:kern w:val="0"/>
          <w:sz w:val="30"/>
          <w:szCs w:val="30"/>
        </w:rPr>
        <w:t>後方視的症例集積研究</w:t>
      </w:r>
    </w:p>
    <w:p w14:paraId="2FEAB384" w14:textId="77777777" w:rsidR="00A00FEA" w:rsidRPr="00EB5F0F" w:rsidRDefault="00A00FEA" w:rsidP="00A00FEA">
      <w:pPr>
        <w:autoSpaceDE w:val="0"/>
        <w:autoSpaceDN w:val="0"/>
        <w:adjustRightInd w:val="0"/>
        <w:spacing w:line="360" w:lineRule="auto"/>
        <w:jc w:val="center"/>
        <w:rPr>
          <w:rFonts w:asciiTheme="minorEastAsia" w:hAnsiTheme="minorEastAsia" w:cs="ＭＳ明朝"/>
          <w:kern w:val="0"/>
          <w:szCs w:val="21"/>
        </w:rPr>
      </w:pPr>
    </w:p>
    <w:p w14:paraId="16410F42" w14:textId="77777777" w:rsidR="00107693" w:rsidRDefault="00107693" w:rsidP="00C75358">
      <w:pPr>
        <w:autoSpaceDE w:val="0"/>
        <w:autoSpaceDN w:val="0"/>
        <w:adjustRightInd w:val="0"/>
        <w:spacing w:line="360" w:lineRule="auto"/>
        <w:rPr>
          <w:rFonts w:asciiTheme="minorEastAsia" w:hAnsiTheme="minorEastAsia" w:cs="ＭＳ明朝"/>
          <w:kern w:val="0"/>
          <w:szCs w:val="21"/>
        </w:rPr>
      </w:pPr>
    </w:p>
    <w:p w14:paraId="4D72CDD4" w14:textId="77777777" w:rsidR="00C75358" w:rsidRDefault="00C75358" w:rsidP="00C75358">
      <w:pPr>
        <w:autoSpaceDE w:val="0"/>
        <w:autoSpaceDN w:val="0"/>
        <w:adjustRightInd w:val="0"/>
        <w:spacing w:line="360" w:lineRule="auto"/>
        <w:rPr>
          <w:rFonts w:asciiTheme="minorEastAsia" w:hAnsiTheme="minorEastAsia" w:cs="ＭＳ明朝"/>
          <w:kern w:val="0"/>
          <w:szCs w:val="21"/>
        </w:rPr>
      </w:pPr>
    </w:p>
    <w:p w14:paraId="1D8C7BA5" w14:textId="77777777" w:rsidR="00C75358" w:rsidRDefault="00C75358" w:rsidP="00C75358">
      <w:pPr>
        <w:autoSpaceDE w:val="0"/>
        <w:autoSpaceDN w:val="0"/>
        <w:adjustRightInd w:val="0"/>
        <w:spacing w:line="360" w:lineRule="auto"/>
        <w:rPr>
          <w:rFonts w:asciiTheme="minorEastAsia" w:hAnsiTheme="minorEastAsia" w:cs="ＭＳ明朝"/>
          <w:kern w:val="0"/>
          <w:szCs w:val="21"/>
        </w:rPr>
      </w:pPr>
    </w:p>
    <w:p w14:paraId="39D30EEF" w14:textId="77777777" w:rsidR="00C75358" w:rsidRDefault="00C75358" w:rsidP="00C75358">
      <w:pPr>
        <w:autoSpaceDE w:val="0"/>
        <w:autoSpaceDN w:val="0"/>
        <w:adjustRightInd w:val="0"/>
        <w:spacing w:line="360" w:lineRule="auto"/>
        <w:rPr>
          <w:rFonts w:asciiTheme="minorEastAsia" w:hAnsiTheme="minorEastAsia" w:cs="ＭＳ明朝"/>
          <w:kern w:val="0"/>
          <w:szCs w:val="21"/>
        </w:rPr>
      </w:pPr>
    </w:p>
    <w:p w14:paraId="5DF118E1" w14:textId="77777777" w:rsidR="00C75358" w:rsidRDefault="00C75358" w:rsidP="00C75358">
      <w:pPr>
        <w:autoSpaceDE w:val="0"/>
        <w:autoSpaceDN w:val="0"/>
        <w:adjustRightInd w:val="0"/>
        <w:spacing w:line="360" w:lineRule="auto"/>
        <w:rPr>
          <w:rFonts w:asciiTheme="minorEastAsia" w:hAnsiTheme="minorEastAsia" w:cs="ＭＳ明朝"/>
          <w:kern w:val="0"/>
          <w:szCs w:val="21"/>
        </w:rPr>
      </w:pPr>
    </w:p>
    <w:p w14:paraId="0E88F994" w14:textId="77777777" w:rsidR="00C75358" w:rsidRDefault="00C75358" w:rsidP="00C75358">
      <w:pPr>
        <w:autoSpaceDE w:val="0"/>
        <w:autoSpaceDN w:val="0"/>
        <w:adjustRightInd w:val="0"/>
        <w:spacing w:line="360" w:lineRule="auto"/>
        <w:rPr>
          <w:rFonts w:asciiTheme="minorEastAsia" w:hAnsiTheme="minorEastAsia" w:cs="ＭＳ明朝"/>
          <w:kern w:val="0"/>
          <w:szCs w:val="21"/>
        </w:rPr>
      </w:pPr>
    </w:p>
    <w:p w14:paraId="74549C85" w14:textId="77777777" w:rsidR="00C75358" w:rsidRDefault="00C75358" w:rsidP="00C75358">
      <w:pPr>
        <w:autoSpaceDE w:val="0"/>
        <w:autoSpaceDN w:val="0"/>
        <w:adjustRightInd w:val="0"/>
        <w:spacing w:line="360" w:lineRule="auto"/>
        <w:rPr>
          <w:rFonts w:asciiTheme="minorEastAsia" w:hAnsiTheme="minorEastAsia" w:cs="ＭＳ明朝"/>
          <w:kern w:val="0"/>
          <w:szCs w:val="21"/>
        </w:rPr>
      </w:pPr>
    </w:p>
    <w:p w14:paraId="69C319A8" w14:textId="77777777" w:rsidR="00C75358" w:rsidRDefault="00C75358" w:rsidP="00C75358">
      <w:pPr>
        <w:autoSpaceDE w:val="0"/>
        <w:autoSpaceDN w:val="0"/>
        <w:adjustRightInd w:val="0"/>
        <w:spacing w:line="360" w:lineRule="auto"/>
        <w:rPr>
          <w:rFonts w:asciiTheme="minorEastAsia" w:hAnsiTheme="minorEastAsia" w:cs="ＭＳ明朝"/>
          <w:kern w:val="0"/>
          <w:szCs w:val="21"/>
        </w:rPr>
      </w:pPr>
    </w:p>
    <w:p w14:paraId="1E9CE388" w14:textId="77777777" w:rsidR="00C75358" w:rsidRDefault="00C75358" w:rsidP="00C75358">
      <w:pPr>
        <w:autoSpaceDE w:val="0"/>
        <w:autoSpaceDN w:val="0"/>
        <w:adjustRightInd w:val="0"/>
        <w:spacing w:line="360" w:lineRule="auto"/>
        <w:rPr>
          <w:rFonts w:asciiTheme="minorEastAsia" w:hAnsiTheme="minorEastAsia" w:cs="ＭＳ明朝"/>
          <w:kern w:val="0"/>
          <w:szCs w:val="21"/>
        </w:rPr>
      </w:pPr>
    </w:p>
    <w:p w14:paraId="196BC937" w14:textId="77777777" w:rsidR="00C75358" w:rsidRPr="00EB5F0F" w:rsidRDefault="00C75358" w:rsidP="00C75358">
      <w:pPr>
        <w:autoSpaceDE w:val="0"/>
        <w:autoSpaceDN w:val="0"/>
        <w:adjustRightInd w:val="0"/>
        <w:spacing w:line="360" w:lineRule="auto"/>
        <w:rPr>
          <w:rFonts w:asciiTheme="minorEastAsia" w:hAnsiTheme="minorEastAsia" w:cs="ＭＳ明朝"/>
          <w:kern w:val="0"/>
          <w:szCs w:val="21"/>
        </w:rPr>
      </w:pPr>
    </w:p>
    <w:p w14:paraId="1B4013E1" w14:textId="2DC4A4EC" w:rsidR="00F2024C" w:rsidRDefault="00A00FEA" w:rsidP="00A00FEA">
      <w:pPr>
        <w:wordWrap w:val="0"/>
        <w:autoSpaceDE w:val="0"/>
        <w:autoSpaceDN w:val="0"/>
        <w:adjustRightInd w:val="0"/>
        <w:spacing w:line="360" w:lineRule="auto"/>
        <w:jc w:val="right"/>
        <w:rPr>
          <w:rFonts w:asciiTheme="minorEastAsia" w:hAnsiTheme="minorEastAsia" w:cs="ＭＳ明朝"/>
          <w:kern w:val="0"/>
          <w:szCs w:val="21"/>
        </w:rPr>
      </w:pPr>
      <w:r w:rsidRPr="00EB5F0F">
        <w:rPr>
          <w:rFonts w:asciiTheme="minorEastAsia" w:hAnsiTheme="minorEastAsia" w:cs="ＭＳ明朝" w:hint="eastAsia"/>
          <w:kern w:val="0"/>
          <w:szCs w:val="21"/>
        </w:rPr>
        <w:t>研究</w:t>
      </w:r>
      <w:r w:rsidR="00366458">
        <w:rPr>
          <w:rFonts w:asciiTheme="minorEastAsia" w:hAnsiTheme="minorEastAsia" w:cs="ＭＳ明朝" w:hint="eastAsia"/>
          <w:kern w:val="0"/>
          <w:szCs w:val="21"/>
        </w:rPr>
        <w:t>代表</w:t>
      </w:r>
      <w:r w:rsidRPr="00EB5F0F">
        <w:rPr>
          <w:rFonts w:asciiTheme="minorEastAsia" w:hAnsiTheme="minorEastAsia" w:cs="ＭＳ明朝" w:hint="eastAsia"/>
          <w:kern w:val="0"/>
          <w:szCs w:val="21"/>
        </w:rPr>
        <w:t>者</w:t>
      </w:r>
    </w:p>
    <w:p w14:paraId="04476CD1" w14:textId="67648D41" w:rsidR="00DA720F" w:rsidRPr="00EB5F0F" w:rsidRDefault="00A00FEA" w:rsidP="00366458">
      <w:pPr>
        <w:wordWrap w:val="0"/>
        <w:autoSpaceDE w:val="0"/>
        <w:autoSpaceDN w:val="0"/>
        <w:adjustRightInd w:val="0"/>
        <w:spacing w:line="360" w:lineRule="auto"/>
        <w:jc w:val="right"/>
        <w:rPr>
          <w:rFonts w:asciiTheme="minorEastAsia" w:hAnsiTheme="minorEastAsia" w:cs="ＭＳ明朝"/>
          <w:kern w:val="0"/>
          <w:szCs w:val="21"/>
        </w:rPr>
      </w:pPr>
      <w:r w:rsidRPr="00EB5F0F">
        <w:rPr>
          <w:rFonts w:asciiTheme="minorEastAsia" w:hAnsiTheme="minorEastAsia" w:cs="ＭＳ明朝" w:hint="eastAsia"/>
          <w:kern w:val="0"/>
          <w:szCs w:val="21"/>
        </w:rPr>
        <w:t xml:space="preserve">　富山大学</w:t>
      </w:r>
      <w:r w:rsidR="00366458">
        <w:rPr>
          <w:rFonts w:asciiTheme="minorEastAsia" w:hAnsiTheme="minorEastAsia" w:cs="ＭＳ明朝" w:hint="eastAsia"/>
          <w:kern w:val="0"/>
          <w:szCs w:val="21"/>
        </w:rPr>
        <w:t>学術研究部医学系　消化器・腫瘍・総合外科</w:t>
      </w:r>
    </w:p>
    <w:p w14:paraId="0C0D3699" w14:textId="00B750BB" w:rsidR="00A00FEA" w:rsidRPr="009C7629" w:rsidRDefault="00366458" w:rsidP="009C7629">
      <w:pPr>
        <w:wordWrap w:val="0"/>
        <w:autoSpaceDE w:val="0"/>
        <w:autoSpaceDN w:val="0"/>
        <w:adjustRightInd w:val="0"/>
        <w:spacing w:line="360" w:lineRule="auto"/>
        <w:jc w:val="right"/>
        <w:rPr>
          <w:rFonts w:asciiTheme="minorEastAsia" w:hAnsiTheme="minorEastAsia" w:cs="ＭＳ明朝"/>
          <w:color w:val="000000" w:themeColor="text1"/>
          <w:kern w:val="0"/>
          <w:szCs w:val="21"/>
        </w:rPr>
      </w:pPr>
      <w:r w:rsidRPr="00366458">
        <w:rPr>
          <w:rFonts w:asciiTheme="minorEastAsia" w:hAnsiTheme="minorEastAsia" w:cs="ＭＳ明朝" w:hint="eastAsia"/>
          <w:color w:val="000000" w:themeColor="text1"/>
          <w:kern w:val="0"/>
          <w:szCs w:val="21"/>
        </w:rPr>
        <w:t>教授　藤井努</w:t>
      </w:r>
    </w:p>
    <w:p w14:paraId="71F43DB5" w14:textId="4B4D7720" w:rsidR="00A00FEA" w:rsidRDefault="00A00FEA" w:rsidP="00A00FEA">
      <w:pPr>
        <w:autoSpaceDE w:val="0"/>
        <w:autoSpaceDN w:val="0"/>
        <w:adjustRightInd w:val="0"/>
        <w:spacing w:line="360" w:lineRule="auto"/>
        <w:jc w:val="left"/>
        <w:rPr>
          <w:rFonts w:asciiTheme="minorEastAsia" w:hAnsiTheme="minorEastAsia" w:cs="ＭＳ明朝"/>
          <w:kern w:val="0"/>
          <w:szCs w:val="21"/>
        </w:rPr>
      </w:pPr>
      <w:r w:rsidRPr="00EB5F0F">
        <w:rPr>
          <w:rFonts w:asciiTheme="minorEastAsia" w:hAnsiTheme="minorEastAsia" w:cs="ＭＳ明朝" w:hint="eastAsia"/>
          <w:kern w:val="0"/>
          <w:szCs w:val="21"/>
        </w:rPr>
        <w:t xml:space="preserve">　</w:t>
      </w:r>
      <w:r w:rsidR="00E144A2">
        <w:rPr>
          <w:rFonts w:asciiTheme="minorEastAsia" w:hAnsiTheme="minorEastAsia" w:cs="ＭＳ明朝" w:hint="eastAsia"/>
          <w:kern w:val="0"/>
          <w:szCs w:val="21"/>
        </w:rPr>
        <w:t xml:space="preserve">　　　　</w:t>
      </w:r>
      <w:r w:rsidR="00366458">
        <w:rPr>
          <w:rFonts w:asciiTheme="minorEastAsia" w:hAnsiTheme="minorEastAsia" w:cs="ＭＳ明朝" w:hint="eastAsia"/>
          <w:kern w:val="0"/>
          <w:szCs w:val="21"/>
        </w:rPr>
        <w:t>2024</w:t>
      </w:r>
      <w:r w:rsidR="00E144A2">
        <w:rPr>
          <w:rFonts w:asciiTheme="minorEastAsia" w:hAnsiTheme="minorEastAsia" w:cs="ＭＳ明朝" w:hint="eastAsia"/>
          <w:kern w:val="0"/>
          <w:szCs w:val="21"/>
        </w:rPr>
        <w:t xml:space="preserve">年　</w:t>
      </w:r>
      <w:r w:rsidR="00861CD8">
        <w:rPr>
          <w:rFonts w:asciiTheme="minorEastAsia" w:hAnsiTheme="minorEastAsia" w:cs="ＭＳ明朝" w:hint="eastAsia"/>
          <w:kern w:val="0"/>
          <w:szCs w:val="21"/>
        </w:rPr>
        <w:t>9</w:t>
      </w:r>
      <w:r w:rsidR="008564BD">
        <w:rPr>
          <w:rFonts w:asciiTheme="minorEastAsia" w:hAnsiTheme="minorEastAsia" w:cs="ＭＳ明朝" w:hint="eastAsia"/>
          <w:kern w:val="0"/>
          <w:szCs w:val="21"/>
        </w:rPr>
        <w:t>月</w:t>
      </w:r>
      <w:r w:rsidR="00E144A2">
        <w:rPr>
          <w:rFonts w:asciiTheme="minorEastAsia" w:hAnsiTheme="minorEastAsia" w:cs="ＭＳ明朝" w:hint="eastAsia"/>
          <w:kern w:val="0"/>
          <w:szCs w:val="21"/>
        </w:rPr>
        <w:t xml:space="preserve">　</w:t>
      </w:r>
      <w:r w:rsidR="00C75358">
        <w:rPr>
          <w:rFonts w:asciiTheme="minorEastAsia" w:hAnsiTheme="minorEastAsia" w:cs="ＭＳ明朝" w:hint="eastAsia"/>
          <w:kern w:val="0"/>
          <w:szCs w:val="21"/>
        </w:rPr>
        <w:t>15</w:t>
      </w:r>
      <w:r w:rsidR="00E144A2">
        <w:rPr>
          <w:rFonts w:asciiTheme="minorEastAsia" w:hAnsiTheme="minorEastAsia" w:cs="ＭＳ明朝" w:hint="eastAsia"/>
          <w:kern w:val="0"/>
          <w:szCs w:val="21"/>
        </w:rPr>
        <w:t xml:space="preserve">日　</w:t>
      </w:r>
      <w:r w:rsidRPr="00EB5F0F">
        <w:rPr>
          <w:rFonts w:asciiTheme="minorEastAsia" w:hAnsiTheme="minorEastAsia" w:cs="ＭＳ明朝" w:hint="eastAsia"/>
          <w:kern w:val="0"/>
          <w:szCs w:val="21"/>
        </w:rPr>
        <w:t>第1版</w:t>
      </w:r>
    </w:p>
    <w:p w14:paraId="38D108EA" w14:textId="464FDBFD" w:rsidR="009C7629" w:rsidRPr="00175481" w:rsidRDefault="00175481" w:rsidP="00A00FEA">
      <w:pPr>
        <w:autoSpaceDE w:val="0"/>
        <w:autoSpaceDN w:val="0"/>
        <w:adjustRightInd w:val="0"/>
        <w:spacing w:line="360" w:lineRule="auto"/>
        <w:jc w:val="left"/>
        <w:rPr>
          <w:rFonts w:asciiTheme="minorEastAsia" w:hAnsiTheme="minorEastAsia" w:cs="ＭＳ明朝"/>
          <w:kern w:val="0"/>
          <w:szCs w:val="21"/>
        </w:rPr>
      </w:pPr>
      <w:r>
        <w:rPr>
          <w:rFonts w:asciiTheme="minorEastAsia" w:hAnsiTheme="minorEastAsia" w:cs="ＭＳ明朝" w:hint="eastAsia"/>
          <w:kern w:val="0"/>
          <w:szCs w:val="21"/>
        </w:rPr>
        <w:t xml:space="preserve">　　　　　2025年　1月　6日　第2版</w:t>
      </w:r>
    </w:p>
    <w:p w14:paraId="3765B09F" w14:textId="6A052E28" w:rsidR="00077DB8" w:rsidRPr="009C7629" w:rsidRDefault="00A00FEA">
      <w:pPr>
        <w:widowControl/>
        <w:jc w:val="left"/>
        <w:rPr>
          <w:rFonts w:asciiTheme="minorEastAsia" w:hAnsiTheme="minorEastAsia" w:cs="ＭＳ明朝"/>
          <w:kern w:val="0"/>
          <w:szCs w:val="21"/>
        </w:rPr>
        <w:sectPr w:rsidR="00077DB8" w:rsidRPr="009C7629">
          <w:pgSz w:w="11906" w:h="16838"/>
          <w:pgMar w:top="1985" w:right="1701" w:bottom="1701" w:left="1701" w:header="851" w:footer="992" w:gutter="0"/>
          <w:cols w:space="425"/>
          <w:docGrid w:type="lines" w:linePitch="360"/>
        </w:sectPr>
      </w:pPr>
      <w:r w:rsidRPr="00EB5F0F">
        <w:rPr>
          <w:rFonts w:asciiTheme="minorEastAsia" w:hAnsiTheme="minorEastAsia" w:cs="ＭＳ明朝"/>
          <w:kern w:val="0"/>
          <w:szCs w:val="21"/>
        </w:rPr>
        <w:br w:type="page"/>
      </w:r>
    </w:p>
    <w:p w14:paraId="53358B3E" w14:textId="77777777" w:rsidR="00860A1F" w:rsidRPr="00CB2608" w:rsidRDefault="00323047" w:rsidP="00CB2608">
      <w:pPr>
        <w:pStyle w:val="1"/>
        <w:rPr>
          <w:rFonts w:asciiTheme="minorEastAsia" w:eastAsiaTheme="minorEastAsia" w:hAnsiTheme="minorEastAsia" w:cs="ＭＳ明朝"/>
          <w:kern w:val="0"/>
          <w:sz w:val="21"/>
          <w:szCs w:val="21"/>
        </w:rPr>
      </w:pPr>
      <w:r w:rsidRPr="00EB5F0F">
        <w:rPr>
          <w:rFonts w:asciiTheme="minorEastAsia" w:eastAsiaTheme="minorEastAsia" w:hAnsiTheme="minorEastAsia" w:hint="eastAsia"/>
          <w:sz w:val="21"/>
          <w:szCs w:val="21"/>
        </w:rPr>
        <w:lastRenderedPageBreak/>
        <w:t>1．</w:t>
      </w:r>
      <w:r w:rsidRPr="00EB5F0F">
        <w:rPr>
          <w:rFonts w:asciiTheme="minorEastAsia" w:eastAsiaTheme="minorEastAsia" w:hAnsiTheme="minorEastAsia" w:cs="ＭＳ明朝" w:hint="eastAsia"/>
          <w:kern w:val="0"/>
          <w:sz w:val="21"/>
          <w:szCs w:val="21"/>
        </w:rPr>
        <w:t>研究の名称</w:t>
      </w:r>
    </w:p>
    <w:p w14:paraId="482BAE4D" w14:textId="3C281990" w:rsidR="006A4ED7" w:rsidRPr="00366458" w:rsidRDefault="00366458" w:rsidP="00B62CE6">
      <w:pPr>
        <w:rPr>
          <w:rFonts w:asciiTheme="minorEastAsia" w:hAnsiTheme="minorEastAsia"/>
          <w:color w:val="000000" w:themeColor="text1"/>
          <w:szCs w:val="21"/>
        </w:rPr>
      </w:pPr>
      <w:r w:rsidRPr="00366458">
        <w:rPr>
          <w:rFonts w:asciiTheme="minorEastAsia" w:hAnsiTheme="minorEastAsia" w:hint="eastAsia"/>
          <w:color w:val="000000" w:themeColor="text1"/>
          <w:szCs w:val="21"/>
        </w:rPr>
        <w:t>膵頭部切除における肝動脈合併切除の</w:t>
      </w:r>
      <w:r w:rsidR="008F2CCC">
        <w:rPr>
          <w:rFonts w:asciiTheme="minorEastAsia" w:hAnsiTheme="minorEastAsia" w:hint="eastAsia"/>
          <w:color w:val="000000" w:themeColor="text1"/>
          <w:szCs w:val="21"/>
        </w:rPr>
        <w:t>後方視的症例集積研究</w:t>
      </w:r>
    </w:p>
    <w:p w14:paraId="4ECAA593" w14:textId="77777777" w:rsidR="004562B8" w:rsidRPr="00860A1F" w:rsidRDefault="004562B8" w:rsidP="00B62CE6">
      <w:pPr>
        <w:rPr>
          <w:rFonts w:asciiTheme="minorEastAsia" w:hAnsiTheme="minorEastAsia"/>
          <w:color w:val="FF0000"/>
          <w:szCs w:val="21"/>
        </w:rPr>
      </w:pPr>
    </w:p>
    <w:p w14:paraId="4F3EDDEE" w14:textId="77777777" w:rsidR="00BD761B" w:rsidRDefault="00323047" w:rsidP="00D676C6">
      <w:pPr>
        <w:pStyle w:val="1"/>
        <w:rPr>
          <w:rFonts w:asciiTheme="minorEastAsia" w:eastAsiaTheme="minorEastAsia" w:hAnsiTheme="minorEastAsia" w:cs="ＭＳ明朝"/>
          <w:kern w:val="0"/>
          <w:sz w:val="21"/>
          <w:szCs w:val="21"/>
        </w:rPr>
      </w:pPr>
      <w:r w:rsidRPr="00EB5F0F">
        <w:rPr>
          <w:rFonts w:asciiTheme="minorEastAsia" w:eastAsiaTheme="minorEastAsia" w:hAnsiTheme="minorEastAsia" w:hint="eastAsia"/>
          <w:sz w:val="21"/>
          <w:szCs w:val="21"/>
        </w:rPr>
        <w:t>2．研究の</w:t>
      </w:r>
      <w:r w:rsidRPr="00EB5F0F">
        <w:rPr>
          <w:rFonts w:asciiTheme="minorEastAsia" w:eastAsiaTheme="minorEastAsia" w:hAnsiTheme="minorEastAsia" w:cs="ＭＳ明朝" w:hint="eastAsia"/>
          <w:kern w:val="0"/>
          <w:sz w:val="21"/>
          <w:szCs w:val="21"/>
        </w:rPr>
        <w:t>実施体制</w:t>
      </w:r>
    </w:p>
    <w:p w14:paraId="460947F3" w14:textId="0C5B5776" w:rsidR="003042DD" w:rsidRDefault="003042DD" w:rsidP="003042DD">
      <w:r>
        <w:rPr>
          <w:rFonts w:hint="eastAsia"/>
        </w:rPr>
        <w:t xml:space="preserve">研究代表者　</w:t>
      </w:r>
    </w:p>
    <w:p w14:paraId="0334AF8F" w14:textId="3C83B324" w:rsidR="003042DD" w:rsidRDefault="003042DD" w:rsidP="003042DD">
      <w:r>
        <w:rPr>
          <w:rFonts w:hint="eastAsia"/>
        </w:rPr>
        <w:t xml:space="preserve">富山大学学術研究部医学系　消化器・腫瘍・総合外科　</w:t>
      </w:r>
      <w:r w:rsidR="00461632">
        <w:rPr>
          <w:rFonts w:hint="eastAsia"/>
        </w:rPr>
        <w:t xml:space="preserve">教授　</w:t>
      </w:r>
      <w:r>
        <w:rPr>
          <w:rFonts w:hint="eastAsia"/>
        </w:rPr>
        <w:t>藤井努</w:t>
      </w:r>
    </w:p>
    <w:p w14:paraId="296826AB" w14:textId="77777777" w:rsidR="00461632" w:rsidRDefault="00461632" w:rsidP="003042DD"/>
    <w:p w14:paraId="6ADF291D" w14:textId="45DDC517" w:rsidR="00461632" w:rsidRDefault="00461632" w:rsidP="003042DD">
      <w:r>
        <w:rPr>
          <w:rFonts w:hint="eastAsia"/>
        </w:rPr>
        <w:t>研究分担者</w:t>
      </w:r>
    </w:p>
    <w:p w14:paraId="6C5CD2E2" w14:textId="3B2D9880" w:rsidR="00461632" w:rsidRDefault="00461632" w:rsidP="003042DD">
      <w:r>
        <w:rPr>
          <w:rFonts w:hint="eastAsia"/>
        </w:rPr>
        <w:t>富山大学学術研究部医学系　消化器・腫瘍・総合外科　吉岡伊作</w:t>
      </w:r>
    </w:p>
    <w:p w14:paraId="3F1C3956" w14:textId="4F5AA12B" w:rsidR="00461632" w:rsidRDefault="00461632" w:rsidP="003042DD">
      <w:r>
        <w:rPr>
          <w:rFonts w:hint="eastAsia"/>
        </w:rPr>
        <w:t>富山大学学術研究部医学系　消化器・腫瘍・総合外科　渋谷和人</w:t>
      </w:r>
    </w:p>
    <w:p w14:paraId="23CC8E1A" w14:textId="541B28A5" w:rsidR="00461632" w:rsidRDefault="00461632" w:rsidP="003042DD">
      <w:r>
        <w:rPr>
          <w:rFonts w:hint="eastAsia"/>
        </w:rPr>
        <w:t>富山大学学術研究部医学系　消化器・腫瘍・総合外科　渡辺徹</w:t>
      </w:r>
    </w:p>
    <w:p w14:paraId="6862EE9E" w14:textId="2085539D" w:rsidR="00461632" w:rsidRDefault="00461632" w:rsidP="003042DD">
      <w:r>
        <w:rPr>
          <w:rFonts w:hint="eastAsia"/>
        </w:rPr>
        <w:t>富山大学学術研究部医学系　消化器・腫瘍・総合外科　木村七菜</w:t>
      </w:r>
    </w:p>
    <w:p w14:paraId="6A9147F6" w14:textId="77777777" w:rsidR="00461632" w:rsidRDefault="00461632" w:rsidP="003042DD"/>
    <w:p w14:paraId="44F4EF7A" w14:textId="36616833" w:rsidR="00461632" w:rsidRDefault="00461632" w:rsidP="003042DD">
      <w:r>
        <w:rPr>
          <w:rFonts w:hint="eastAsia"/>
        </w:rPr>
        <w:t>研究事務局</w:t>
      </w:r>
    </w:p>
    <w:p w14:paraId="2D0DFDA7" w14:textId="3E897FA9" w:rsidR="00461632" w:rsidRDefault="00461632" w:rsidP="003042DD">
      <w:r>
        <w:rPr>
          <w:rFonts w:hint="eastAsia"/>
        </w:rPr>
        <w:t>富山大学学術研究部医学系　消化器・腫瘍・総合外科　吉岡伊作</w:t>
      </w:r>
    </w:p>
    <w:p w14:paraId="734DC620" w14:textId="0CC0595F" w:rsidR="00461632" w:rsidRDefault="00461632" w:rsidP="003042DD">
      <w:r>
        <w:rPr>
          <w:rFonts w:hint="eastAsia"/>
        </w:rPr>
        <w:t>〒</w:t>
      </w:r>
      <w:r>
        <w:rPr>
          <w:rFonts w:hint="eastAsia"/>
        </w:rPr>
        <w:t>930-0194</w:t>
      </w:r>
      <w:r>
        <w:rPr>
          <w:rFonts w:hint="eastAsia"/>
        </w:rPr>
        <w:t xml:space="preserve">　富山市杉谷</w:t>
      </w:r>
      <w:r>
        <w:rPr>
          <w:rFonts w:hint="eastAsia"/>
        </w:rPr>
        <w:t>2630</w:t>
      </w:r>
    </w:p>
    <w:p w14:paraId="5E98166F" w14:textId="1E233964" w:rsidR="00461632" w:rsidRDefault="00461632" w:rsidP="003042DD">
      <w:r>
        <w:rPr>
          <w:rFonts w:hint="eastAsia"/>
        </w:rPr>
        <w:t>TEL</w:t>
      </w:r>
      <w:r>
        <w:rPr>
          <w:rFonts w:hint="eastAsia"/>
        </w:rPr>
        <w:t>：</w:t>
      </w:r>
      <w:r>
        <w:rPr>
          <w:rFonts w:hint="eastAsia"/>
        </w:rPr>
        <w:t>076-434-7331</w:t>
      </w:r>
    </w:p>
    <w:p w14:paraId="441BCB8C" w14:textId="0162CBC2" w:rsidR="00461632" w:rsidRDefault="00461632" w:rsidP="003042DD">
      <w:r>
        <w:rPr>
          <w:rFonts w:hint="eastAsia"/>
        </w:rPr>
        <w:t>FAX</w:t>
      </w:r>
      <w:r>
        <w:rPr>
          <w:rFonts w:hint="eastAsia"/>
        </w:rPr>
        <w:t>：</w:t>
      </w:r>
      <w:r>
        <w:rPr>
          <w:rFonts w:hint="eastAsia"/>
        </w:rPr>
        <w:t>076-434-5043</w:t>
      </w:r>
    </w:p>
    <w:p w14:paraId="7E7F94CE" w14:textId="361900B8" w:rsidR="00461632" w:rsidRPr="00225C8A" w:rsidRDefault="00461632" w:rsidP="003042DD">
      <w:pPr>
        <w:rPr>
          <w:color w:val="000000" w:themeColor="text1"/>
        </w:rPr>
      </w:pPr>
      <w:r>
        <w:rPr>
          <w:rFonts w:hint="eastAsia"/>
        </w:rPr>
        <w:t>E-mal</w:t>
      </w:r>
      <w:r>
        <w:rPr>
          <w:rFonts w:hint="eastAsia"/>
        </w:rPr>
        <w:t>：</w:t>
      </w:r>
      <w:r w:rsidRPr="00225C8A">
        <w:fldChar w:fldCharType="begin"/>
      </w:r>
      <w:r w:rsidRPr="00225C8A">
        <w:rPr>
          <w:color w:val="000000" w:themeColor="text1"/>
        </w:rPr>
        <w:instrText>HYPERLINK "mailto:isaku@med.u-toyama.ac.jp"</w:instrText>
      </w:r>
      <w:r w:rsidRPr="00225C8A">
        <w:fldChar w:fldCharType="separate"/>
      </w:r>
      <w:r w:rsidRPr="00225C8A">
        <w:rPr>
          <w:rStyle w:val="af"/>
          <w:rFonts w:hint="eastAsia"/>
          <w:color w:val="000000" w:themeColor="text1"/>
        </w:rPr>
        <w:t>isaku@med.u-toyama.ac.jp</w:t>
      </w:r>
      <w:r w:rsidRPr="00225C8A">
        <w:rPr>
          <w:rStyle w:val="af"/>
          <w:color w:val="000000" w:themeColor="text1"/>
        </w:rPr>
        <w:fldChar w:fldCharType="end"/>
      </w:r>
    </w:p>
    <w:p w14:paraId="692BE776" w14:textId="77777777" w:rsidR="00461632" w:rsidRDefault="00461632" w:rsidP="003042DD"/>
    <w:p w14:paraId="6E000DB1" w14:textId="3AD234B8" w:rsidR="00461632" w:rsidRDefault="00461632" w:rsidP="003042DD">
      <w:r>
        <w:rPr>
          <w:rFonts w:hint="eastAsia"/>
        </w:rPr>
        <w:t>共同研究機関</w:t>
      </w:r>
    </w:p>
    <w:p w14:paraId="23EE3F84" w14:textId="4BA0E98E" w:rsidR="00461632" w:rsidRDefault="00461632" w:rsidP="003042DD">
      <w:r>
        <w:rPr>
          <w:rFonts w:hint="eastAsia"/>
        </w:rPr>
        <w:t>日本膵切研究会参加施設</w:t>
      </w:r>
    </w:p>
    <w:p w14:paraId="0BBA671E" w14:textId="783E05AC" w:rsidR="00CE3085" w:rsidRPr="001F545B" w:rsidRDefault="00461632" w:rsidP="00CE3085">
      <w:r>
        <w:rPr>
          <w:rFonts w:hint="eastAsia"/>
        </w:rPr>
        <w:t>別紙、共同研究機関一覧表</w:t>
      </w:r>
    </w:p>
    <w:p w14:paraId="09129D3A" w14:textId="77777777" w:rsidR="006946FA" w:rsidRPr="00CE3085" w:rsidRDefault="006946FA">
      <w:pPr>
        <w:rPr>
          <w:rFonts w:asciiTheme="minorEastAsia" w:hAnsiTheme="minorEastAsia" w:cs="ＭＳ明朝"/>
          <w:kern w:val="0"/>
          <w:szCs w:val="21"/>
        </w:rPr>
      </w:pPr>
    </w:p>
    <w:p w14:paraId="2A267DCF" w14:textId="77777777" w:rsidR="00323047" w:rsidRDefault="00323047" w:rsidP="000952E3">
      <w:pPr>
        <w:pStyle w:val="1"/>
        <w:rPr>
          <w:rFonts w:asciiTheme="minorEastAsia" w:eastAsiaTheme="minorEastAsia" w:hAnsiTheme="minorEastAsia"/>
          <w:sz w:val="21"/>
          <w:szCs w:val="21"/>
        </w:rPr>
      </w:pPr>
      <w:r w:rsidRPr="00EB5F0F">
        <w:rPr>
          <w:rFonts w:asciiTheme="minorEastAsia" w:eastAsiaTheme="minorEastAsia" w:hAnsiTheme="minorEastAsia" w:hint="eastAsia"/>
          <w:sz w:val="21"/>
          <w:szCs w:val="21"/>
        </w:rPr>
        <w:t>3．研究の</w:t>
      </w:r>
      <w:r w:rsidR="000952E3">
        <w:rPr>
          <w:rFonts w:asciiTheme="minorEastAsia" w:eastAsiaTheme="minorEastAsia" w:hAnsiTheme="minorEastAsia" w:hint="eastAsia"/>
          <w:sz w:val="21"/>
          <w:szCs w:val="21"/>
        </w:rPr>
        <w:t>背景</w:t>
      </w:r>
      <w:r w:rsidR="00572D68">
        <w:rPr>
          <w:rFonts w:asciiTheme="minorEastAsia" w:eastAsiaTheme="minorEastAsia" w:hAnsiTheme="minorEastAsia" w:hint="eastAsia"/>
          <w:sz w:val="21"/>
          <w:szCs w:val="21"/>
        </w:rPr>
        <w:t>と目的</w:t>
      </w:r>
    </w:p>
    <w:p w14:paraId="15B94223" w14:textId="7B14C55F" w:rsidR="0092490C" w:rsidRDefault="00BE3DF0" w:rsidP="0092490C">
      <w:pPr>
        <w:ind w:firstLineChars="100" w:firstLine="210"/>
      </w:pPr>
      <w:r>
        <w:rPr>
          <w:rFonts w:hint="eastAsia"/>
        </w:rPr>
        <w:t>膵癌、胆管癌などの膵頭部領域の悪性腫瘍に対する根治的治療は切除であるがその解剖学的特徴からしばしば肝動脈などへの重要血管浸潤を来たし、切除不能として化学療法が一般的に行われている。膵癌では、切除可能性分類の中で、切除可能境界もしくは局所進行切除不能と分類され、</w:t>
      </w:r>
      <w:r>
        <w:rPr>
          <w:rFonts w:hint="eastAsia"/>
        </w:rPr>
        <w:t>Up-front</w:t>
      </w:r>
      <w:r>
        <w:rPr>
          <w:rFonts w:hint="eastAsia"/>
        </w:rPr>
        <w:t>での切除は行われない。近年全身化学療法の発展からこれらに対する奏功例があり、効果のあった一部の症例に</w:t>
      </w:r>
      <w:r>
        <w:rPr>
          <w:rFonts w:hint="eastAsia"/>
        </w:rPr>
        <w:t>Conversion</w:t>
      </w:r>
      <w:r>
        <w:rPr>
          <w:rFonts w:hint="eastAsia"/>
        </w:rPr>
        <w:t>手術として重要血管の合併切除が行われる症例が</w:t>
      </w:r>
      <w:r w:rsidR="0092490C">
        <w:rPr>
          <w:rFonts w:hint="eastAsia"/>
        </w:rPr>
        <w:t>あり治療成績の向上</w:t>
      </w:r>
      <w:r w:rsidR="002C4F3C">
        <w:rPr>
          <w:rFonts w:hint="eastAsia"/>
        </w:rPr>
        <w:t>が</w:t>
      </w:r>
      <w:r w:rsidR="0092490C">
        <w:rPr>
          <w:rFonts w:hint="eastAsia"/>
        </w:rPr>
        <w:t>報告されている</w:t>
      </w:r>
      <w:r w:rsidR="00C71AD1" w:rsidRPr="004A31F9">
        <w:rPr>
          <w:rFonts w:hint="eastAsia"/>
          <w:vertAlign w:val="superscript"/>
        </w:rPr>
        <w:t>1)</w:t>
      </w:r>
      <w:r w:rsidR="0092490C">
        <w:rPr>
          <w:rFonts w:hint="eastAsia"/>
        </w:rPr>
        <w:t>。</w:t>
      </w:r>
    </w:p>
    <w:p w14:paraId="0D68D39D" w14:textId="22F26367" w:rsidR="00BE3DF0" w:rsidRDefault="0092490C" w:rsidP="0092490C">
      <w:pPr>
        <w:ind w:firstLineChars="100" w:firstLine="210"/>
      </w:pPr>
      <w:r>
        <w:rPr>
          <w:rFonts w:hint="eastAsia"/>
        </w:rPr>
        <w:t>これまで門脈や腹腔動脈の合併切除に対してはその有用性や安全性の報告が散見される</w:t>
      </w:r>
      <w:r w:rsidR="00C71AD1" w:rsidRPr="004A31F9">
        <w:rPr>
          <w:rFonts w:hint="eastAsia"/>
          <w:vertAlign w:val="superscript"/>
        </w:rPr>
        <w:t>2,3)</w:t>
      </w:r>
      <w:r>
        <w:rPr>
          <w:rFonts w:hint="eastAsia"/>
        </w:rPr>
        <w:t>。しかしながら肝動脈合併切除は一部の</w:t>
      </w:r>
      <w:r>
        <w:rPr>
          <w:rFonts w:hint="eastAsia"/>
        </w:rPr>
        <w:t>high volume center</w:t>
      </w:r>
      <w:r>
        <w:rPr>
          <w:rFonts w:hint="eastAsia"/>
        </w:rPr>
        <w:t>で行われることがあるが大規模な症例集積報告は少なく、安全性やリスク因子など不明な点が未だ多い。</w:t>
      </w:r>
    </w:p>
    <w:p w14:paraId="2C0F6505" w14:textId="58D3F6C3" w:rsidR="0092490C" w:rsidRDefault="0092490C" w:rsidP="0092490C">
      <w:pPr>
        <w:ind w:firstLineChars="100" w:firstLine="210"/>
      </w:pPr>
    </w:p>
    <w:p w14:paraId="487A17BC" w14:textId="77777777" w:rsidR="00496B71" w:rsidRDefault="00496B71" w:rsidP="00496B71"/>
    <w:p w14:paraId="46520F41" w14:textId="166713F7" w:rsidR="00496B71" w:rsidRDefault="00496B71" w:rsidP="00496B71">
      <w:r>
        <w:rPr>
          <w:rFonts w:hint="eastAsia"/>
        </w:rPr>
        <w:lastRenderedPageBreak/>
        <w:t>目的</w:t>
      </w:r>
    </w:p>
    <w:p w14:paraId="3DE0BF49" w14:textId="7A018717" w:rsidR="00496B71" w:rsidRDefault="00496B71" w:rsidP="002C4F3C">
      <w:pPr>
        <w:ind w:firstLineChars="100" w:firstLine="210"/>
      </w:pPr>
      <w:r>
        <w:rPr>
          <w:rFonts w:hint="eastAsia"/>
        </w:rPr>
        <w:t>膵頭部切除における肝動脈合併切除の</w:t>
      </w:r>
      <w:r w:rsidR="008F2CCC">
        <w:rPr>
          <w:rFonts w:hint="eastAsia"/>
        </w:rPr>
        <w:t>手術成績、とくに</w:t>
      </w:r>
      <w:r>
        <w:rPr>
          <w:rFonts w:hint="eastAsia"/>
        </w:rPr>
        <w:t>術後合併症の発生状況と臨床病理学的因子との関連を明らかにし、肝動脈合併切除の適応やリスク因子を明らかにすること。</w:t>
      </w:r>
    </w:p>
    <w:p w14:paraId="2DE9893B" w14:textId="77777777" w:rsidR="00D13D09" w:rsidRPr="00D13D09" w:rsidRDefault="00D13D09" w:rsidP="00CE3085"/>
    <w:p w14:paraId="50E85C6F" w14:textId="77777777" w:rsidR="00323047" w:rsidRDefault="00CE3085" w:rsidP="00D676C6">
      <w:pPr>
        <w:pStyle w:val="1"/>
        <w:rPr>
          <w:rFonts w:asciiTheme="minorEastAsia" w:eastAsiaTheme="minorEastAsia" w:hAnsiTheme="minorEastAsia"/>
          <w:sz w:val="21"/>
          <w:szCs w:val="21"/>
        </w:rPr>
      </w:pPr>
      <w:r w:rsidRPr="00EB5F0F">
        <w:rPr>
          <w:rFonts w:asciiTheme="minorEastAsia" w:eastAsiaTheme="minorEastAsia" w:hAnsiTheme="minorEastAsia" w:hint="eastAsia"/>
          <w:sz w:val="21"/>
          <w:szCs w:val="21"/>
        </w:rPr>
        <w:t>4．</w:t>
      </w:r>
      <w:r w:rsidR="009E1292">
        <w:rPr>
          <w:rFonts w:asciiTheme="minorEastAsia" w:eastAsiaTheme="minorEastAsia" w:hAnsiTheme="minorEastAsia" w:hint="eastAsia"/>
          <w:sz w:val="21"/>
          <w:szCs w:val="21"/>
        </w:rPr>
        <w:t>研究の</w:t>
      </w:r>
      <w:r w:rsidR="009E1292" w:rsidRPr="000952E3">
        <w:rPr>
          <w:rFonts w:asciiTheme="minorEastAsia" w:eastAsiaTheme="minorEastAsia" w:hAnsiTheme="minorEastAsia" w:cs="ＭＳ明朝" w:hint="eastAsia"/>
          <w:kern w:val="0"/>
          <w:sz w:val="21"/>
          <w:szCs w:val="21"/>
        </w:rPr>
        <w:t>科学的合理性の根拠</w:t>
      </w:r>
      <w:r w:rsidR="009E1292">
        <w:rPr>
          <w:rFonts w:asciiTheme="minorEastAsia" w:eastAsiaTheme="minorEastAsia" w:hAnsiTheme="minorEastAsia" w:cs="ＭＳ明朝" w:hint="eastAsia"/>
          <w:kern w:val="0"/>
          <w:sz w:val="21"/>
          <w:szCs w:val="21"/>
        </w:rPr>
        <w:t>および</w:t>
      </w:r>
      <w:r w:rsidR="009E1292" w:rsidRPr="000952E3">
        <w:rPr>
          <w:rFonts w:asciiTheme="minorEastAsia" w:eastAsiaTheme="minorEastAsia" w:hAnsiTheme="minorEastAsia" w:hint="eastAsia"/>
          <w:sz w:val="21"/>
          <w:szCs w:val="21"/>
        </w:rPr>
        <w:t>研究の意義</w:t>
      </w:r>
    </w:p>
    <w:p w14:paraId="325B82B8" w14:textId="69697B35" w:rsidR="00496B71" w:rsidRPr="00496B71" w:rsidRDefault="00782F6C" w:rsidP="002C4F3C">
      <w:pPr>
        <w:ind w:firstLineChars="100" w:firstLine="210"/>
      </w:pPr>
      <w:r>
        <w:rPr>
          <w:rFonts w:hint="eastAsia"/>
        </w:rPr>
        <w:t>各施設において</w:t>
      </w:r>
      <w:r w:rsidR="00496B71">
        <w:rPr>
          <w:rFonts w:hint="eastAsia"/>
        </w:rPr>
        <w:t>膵頭部切除における肝動脈合併切除の症例数は</w:t>
      </w:r>
      <w:r>
        <w:rPr>
          <w:rFonts w:hint="eastAsia"/>
        </w:rPr>
        <w:t>限られており</w:t>
      </w:r>
      <w:r w:rsidR="00496B71">
        <w:rPr>
          <w:rFonts w:hint="eastAsia"/>
        </w:rPr>
        <w:t>、</w:t>
      </w:r>
      <w:r>
        <w:rPr>
          <w:rFonts w:hint="eastAsia"/>
        </w:rPr>
        <w:t>多数例で</w:t>
      </w:r>
      <w:r w:rsidR="00496B71">
        <w:rPr>
          <w:rFonts w:hint="eastAsia"/>
        </w:rPr>
        <w:t>の詳細な検討の報告はないため、多機関による大規模な後</w:t>
      </w:r>
      <w:r>
        <w:rPr>
          <w:rFonts w:hint="eastAsia"/>
        </w:rPr>
        <w:t>方視的</w:t>
      </w:r>
      <w:r w:rsidR="00496B71">
        <w:rPr>
          <w:rFonts w:hint="eastAsia"/>
        </w:rPr>
        <w:t>研究</w:t>
      </w:r>
      <w:r w:rsidR="00E869ED">
        <w:rPr>
          <w:rFonts w:hint="eastAsia"/>
        </w:rPr>
        <w:t>による</w:t>
      </w:r>
      <w:r w:rsidR="00496B71">
        <w:rPr>
          <w:rFonts w:hint="eastAsia"/>
        </w:rPr>
        <w:t>情報収集を行う。これにより肝動脈合併切除の</w:t>
      </w:r>
      <w:r w:rsidR="008F2CCC">
        <w:rPr>
          <w:rFonts w:hint="eastAsia"/>
        </w:rPr>
        <w:t>手術成績</w:t>
      </w:r>
      <w:r w:rsidR="00496B71">
        <w:rPr>
          <w:rFonts w:hint="eastAsia"/>
        </w:rPr>
        <w:t>、安全性が明らかとなり手術適応の妥当性</w:t>
      </w:r>
      <w:r>
        <w:rPr>
          <w:rFonts w:hint="eastAsia"/>
        </w:rPr>
        <w:t>の</w:t>
      </w:r>
      <w:r w:rsidR="00496B71">
        <w:rPr>
          <w:rFonts w:hint="eastAsia"/>
        </w:rPr>
        <w:t>判断</w:t>
      </w:r>
      <w:r>
        <w:rPr>
          <w:rFonts w:hint="eastAsia"/>
        </w:rPr>
        <w:t>や術式決定</w:t>
      </w:r>
      <w:r w:rsidR="00496B71">
        <w:rPr>
          <w:rFonts w:hint="eastAsia"/>
        </w:rPr>
        <w:t>に資することとなる。</w:t>
      </w:r>
    </w:p>
    <w:p w14:paraId="0D0E939A" w14:textId="77777777" w:rsidR="0050437A" w:rsidRPr="00EB5F0F" w:rsidRDefault="0050437A" w:rsidP="00323047">
      <w:pPr>
        <w:jc w:val="left"/>
        <w:rPr>
          <w:rFonts w:asciiTheme="minorEastAsia" w:hAnsiTheme="minorEastAsia"/>
          <w:szCs w:val="21"/>
        </w:rPr>
      </w:pPr>
    </w:p>
    <w:p w14:paraId="03414534" w14:textId="77777777" w:rsidR="00323047" w:rsidRPr="00EB5F0F" w:rsidRDefault="00572D68" w:rsidP="00D676C6">
      <w:pPr>
        <w:pStyle w:val="1"/>
        <w:rPr>
          <w:rFonts w:asciiTheme="minorEastAsia" w:eastAsiaTheme="minorEastAsia" w:hAnsiTheme="minorEastAsia" w:cs="ＭＳ明朝"/>
          <w:kern w:val="0"/>
          <w:sz w:val="21"/>
          <w:szCs w:val="21"/>
        </w:rPr>
      </w:pPr>
      <w:r>
        <w:rPr>
          <w:rFonts w:asciiTheme="minorEastAsia" w:eastAsiaTheme="minorEastAsia" w:hAnsiTheme="minorEastAsia" w:hint="eastAsia"/>
          <w:sz w:val="21"/>
          <w:szCs w:val="21"/>
        </w:rPr>
        <w:t>5</w:t>
      </w:r>
      <w:r w:rsidR="00323047" w:rsidRPr="00EB5F0F">
        <w:rPr>
          <w:rFonts w:asciiTheme="minorEastAsia" w:eastAsiaTheme="minorEastAsia" w:hAnsiTheme="minorEastAsia" w:hint="eastAsia"/>
          <w:sz w:val="21"/>
          <w:szCs w:val="21"/>
        </w:rPr>
        <w:t>．研究の</w:t>
      </w:r>
      <w:r w:rsidR="00323047" w:rsidRPr="00EB5F0F">
        <w:rPr>
          <w:rFonts w:asciiTheme="minorEastAsia" w:eastAsiaTheme="minorEastAsia" w:hAnsiTheme="minorEastAsia" w:cs="ＭＳ明朝" w:hint="eastAsia"/>
          <w:kern w:val="0"/>
          <w:sz w:val="21"/>
          <w:szCs w:val="21"/>
        </w:rPr>
        <w:t>方法</w:t>
      </w:r>
      <w:r w:rsidR="00A3708F">
        <w:rPr>
          <w:rFonts w:asciiTheme="minorEastAsia" w:eastAsiaTheme="minorEastAsia" w:hAnsiTheme="minorEastAsia" w:cs="ＭＳ明朝" w:hint="eastAsia"/>
          <w:kern w:val="0"/>
          <w:sz w:val="21"/>
          <w:szCs w:val="21"/>
        </w:rPr>
        <w:t>および</w:t>
      </w:r>
      <w:r w:rsidR="00323047" w:rsidRPr="00EB5F0F">
        <w:rPr>
          <w:rFonts w:asciiTheme="minorEastAsia" w:eastAsiaTheme="minorEastAsia" w:hAnsiTheme="minorEastAsia" w:cs="ＭＳ明朝" w:hint="eastAsia"/>
          <w:kern w:val="0"/>
          <w:sz w:val="21"/>
          <w:szCs w:val="21"/>
        </w:rPr>
        <w:t>期間</w:t>
      </w:r>
    </w:p>
    <w:p w14:paraId="7A088F97" w14:textId="77777777" w:rsidR="00323047" w:rsidRDefault="00572D68" w:rsidP="00B62CE6">
      <w:pPr>
        <w:pStyle w:val="2"/>
        <w:ind w:leftChars="135" w:left="283"/>
        <w:rPr>
          <w:rFonts w:asciiTheme="minorEastAsia" w:eastAsiaTheme="minorEastAsia" w:hAnsiTheme="minorEastAsia" w:cs="ＭＳ明朝"/>
          <w:kern w:val="0"/>
          <w:szCs w:val="21"/>
        </w:rPr>
      </w:pPr>
      <w:r w:rsidRPr="00496B71">
        <w:rPr>
          <w:rFonts w:asciiTheme="minorEastAsia" w:eastAsiaTheme="minorEastAsia" w:hAnsiTheme="minorEastAsia" w:cs="ＭＳ明朝" w:hint="eastAsia"/>
          <w:kern w:val="0"/>
          <w:szCs w:val="21"/>
        </w:rPr>
        <w:t>5</w:t>
      </w:r>
      <w:r w:rsidR="00323047" w:rsidRPr="00496B71">
        <w:rPr>
          <w:rFonts w:asciiTheme="minorEastAsia" w:eastAsiaTheme="minorEastAsia" w:hAnsiTheme="minorEastAsia" w:cs="ＭＳ明朝" w:hint="eastAsia"/>
          <w:kern w:val="0"/>
          <w:szCs w:val="21"/>
        </w:rPr>
        <w:t>.1</w:t>
      </w:r>
      <w:r w:rsidR="006946FA" w:rsidRPr="00496B71">
        <w:rPr>
          <w:rFonts w:asciiTheme="minorEastAsia" w:eastAsiaTheme="minorEastAsia" w:hAnsiTheme="minorEastAsia" w:cs="ＭＳ明朝" w:hint="eastAsia"/>
          <w:kern w:val="0"/>
          <w:szCs w:val="21"/>
        </w:rPr>
        <w:t>．研究の</w:t>
      </w:r>
      <w:r w:rsidR="00323047" w:rsidRPr="00496B71">
        <w:rPr>
          <w:rFonts w:asciiTheme="minorEastAsia" w:eastAsiaTheme="minorEastAsia" w:hAnsiTheme="minorEastAsia" w:cs="ＭＳ明朝" w:hint="eastAsia"/>
          <w:kern w:val="0"/>
          <w:szCs w:val="21"/>
        </w:rPr>
        <w:t>デザイン</w:t>
      </w:r>
    </w:p>
    <w:p w14:paraId="5BDCE6BA" w14:textId="685CA3C1" w:rsidR="00496B71" w:rsidRPr="00496B71" w:rsidRDefault="00AA1E44" w:rsidP="00496B71">
      <w:r>
        <w:rPr>
          <w:rFonts w:hint="eastAsia"/>
        </w:rPr>
        <w:t>多</w:t>
      </w:r>
      <w:r w:rsidR="00496B71">
        <w:rPr>
          <w:rFonts w:hint="eastAsia"/>
        </w:rPr>
        <w:t>機関共同後</w:t>
      </w:r>
      <w:r w:rsidR="00782F6C">
        <w:rPr>
          <w:rFonts w:hint="eastAsia"/>
        </w:rPr>
        <w:t>方視的</w:t>
      </w:r>
      <w:r w:rsidR="00496B71">
        <w:rPr>
          <w:rFonts w:hint="eastAsia"/>
        </w:rPr>
        <w:t>観察研究</w:t>
      </w:r>
    </w:p>
    <w:p w14:paraId="082AE158" w14:textId="77777777" w:rsidR="00BB5D2F" w:rsidRPr="00EB5F0F" w:rsidRDefault="00BB5D2F" w:rsidP="00B62CE6">
      <w:pPr>
        <w:ind w:leftChars="135" w:left="283"/>
        <w:jc w:val="left"/>
        <w:rPr>
          <w:rFonts w:asciiTheme="minorEastAsia" w:hAnsiTheme="minorEastAsia"/>
          <w:szCs w:val="21"/>
        </w:rPr>
      </w:pPr>
    </w:p>
    <w:p w14:paraId="7013AEFA" w14:textId="77777777" w:rsidR="00BB5D2F" w:rsidRDefault="00BB5D2F" w:rsidP="00B62CE6">
      <w:pPr>
        <w:pStyle w:val="2"/>
        <w:ind w:leftChars="135" w:left="283"/>
        <w:rPr>
          <w:rFonts w:asciiTheme="minorEastAsia" w:eastAsiaTheme="minorEastAsia" w:hAnsiTheme="minorEastAsia" w:cs="ＭＳ明朝"/>
          <w:kern w:val="0"/>
          <w:szCs w:val="21"/>
        </w:rPr>
      </w:pPr>
      <w:r w:rsidRPr="00EB5F0F">
        <w:rPr>
          <w:rFonts w:asciiTheme="minorEastAsia" w:eastAsiaTheme="minorEastAsia" w:hAnsiTheme="minorEastAsia" w:cs="ＭＳ明朝" w:hint="eastAsia"/>
          <w:kern w:val="0"/>
          <w:szCs w:val="21"/>
        </w:rPr>
        <w:t>5.</w:t>
      </w:r>
      <w:r w:rsidR="00422CAD">
        <w:rPr>
          <w:rFonts w:asciiTheme="minorEastAsia" w:eastAsiaTheme="minorEastAsia" w:hAnsiTheme="minorEastAsia" w:cs="ＭＳ明朝" w:hint="eastAsia"/>
          <w:kern w:val="0"/>
          <w:szCs w:val="21"/>
        </w:rPr>
        <w:t>2</w:t>
      </w:r>
      <w:r w:rsidRPr="00EB5F0F">
        <w:rPr>
          <w:rFonts w:asciiTheme="minorEastAsia" w:eastAsiaTheme="minorEastAsia" w:hAnsiTheme="minorEastAsia" w:cs="ＭＳ明朝" w:hint="eastAsia"/>
          <w:kern w:val="0"/>
          <w:szCs w:val="21"/>
        </w:rPr>
        <w:t>．実施方法</w:t>
      </w:r>
    </w:p>
    <w:p w14:paraId="39BFBAEC" w14:textId="535270A2" w:rsidR="00D01ACF" w:rsidRPr="00EB47F2" w:rsidRDefault="00D01ACF" w:rsidP="00D01ACF">
      <w:pPr>
        <w:ind w:firstLineChars="100" w:firstLine="210"/>
        <w:rPr>
          <w:rFonts w:asciiTheme="minorEastAsia" w:hAnsiTheme="minorEastAsia"/>
        </w:rPr>
      </w:pPr>
      <w:r w:rsidRPr="00D01ACF">
        <w:rPr>
          <w:rFonts w:asciiTheme="minorEastAsia" w:hAnsiTheme="minorEastAsia" w:cs="ＭＳ明朝"/>
          <w:color w:val="000000" w:themeColor="text1"/>
          <w:kern w:val="0"/>
          <w:szCs w:val="21"/>
        </w:rPr>
        <w:t>201</w:t>
      </w:r>
      <w:r w:rsidR="00AA1E44">
        <w:rPr>
          <w:rFonts w:asciiTheme="minorEastAsia" w:hAnsiTheme="minorEastAsia" w:cs="ＭＳ明朝" w:hint="eastAsia"/>
          <w:color w:val="000000" w:themeColor="text1"/>
          <w:kern w:val="0"/>
          <w:szCs w:val="21"/>
        </w:rPr>
        <w:t>5</w:t>
      </w:r>
      <w:r w:rsidRPr="00D01ACF">
        <w:rPr>
          <w:rFonts w:asciiTheme="minorEastAsia" w:hAnsiTheme="minorEastAsia" w:cs="ＭＳ明朝" w:hint="eastAsia"/>
          <w:color w:val="000000" w:themeColor="text1"/>
          <w:kern w:val="0"/>
          <w:szCs w:val="21"/>
        </w:rPr>
        <w:t>年</w:t>
      </w:r>
      <w:r w:rsidR="00AA1E44">
        <w:rPr>
          <w:rFonts w:asciiTheme="minorEastAsia" w:hAnsiTheme="minorEastAsia" w:cs="ＭＳ明朝" w:hint="eastAsia"/>
          <w:color w:val="000000" w:themeColor="text1"/>
          <w:kern w:val="0"/>
          <w:szCs w:val="21"/>
        </w:rPr>
        <w:t>1</w:t>
      </w:r>
      <w:r w:rsidRPr="00D01ACF">
        <w:rPr>
          <w:rFonts w:asciiTheme="minorEastAsia" w:hAnsiTheme="minorEastAsia" w:cs="ＭＳ明朝" w:hint="eastAsia"/>
          <w:color w:val="000000" w:themeColor="text1"/>
          <w:kern w:val="0"/>
          <w:szCs w:val="21"/>
        </w:rPr>
        <w:t>月1日から</w:t>
      </w:r>
      <w:r w:rsidRPr="00D01ACF">
        <w:rPr>
          <w:rFonts w:asciiTheme="minorEastAsia" w:hAnsiTheme="minorEastAsia" w:cs="ＭＳ明朝"/>
          <w:color w:val="000000" w:themeColor="text1"/>
          <w:kern w:val="0"/>
          <w:szCs w:val="21"/>
        </w:rPr>
        <w:t>2024</w:t>
      </w:r>
      <w:r w:rsidRPr="00D01ACF">
        <w:rPr>
          <w:rFonts w:asciiTheme="minorEastAsia" w:hAnsiTheme="minorEastAsia" w:cs="ＭＳ明朝" w:hint="eastAsia"/>
          <w:color w:val="000000" w:themeColor="text1"/>
          <w:kern w:val="0"/>
          <w:szCs w:val="21"/>
        </w:rPr>
        <w:t>年</w:t>
      </w:r>
      <w:r>
        <w:rPr>
          <w:rFonts w:asciiTheme="minorEastAsia" w:hAnsiTheme="minorEastAsia" w:cs="ＭＳ明朝"/>
          <w:color w:val="000000" w:themeColor="text1"/>
          <w:kern w:val="0"/>
          <w:szCs w:val="21"/>
        </w:rPr>
        <w:t>6</w:t>
      </w:r>
      <w:r w:rsidRPr="00D01ACF">
        <w:rPr>
          <w:rFonts w:asciiTheme="minorEastAsia" w:hAnsiTheme="minorEastAsia" w:cs="ＭＳ明朝" w:hint="eastAsia"/>
          <w:color w:val="000000" w:themeColor="text1"/>
          <w:kern w:val="0"/>
          <w:szCs w:val="21"/>
        </w:rPr>
        <w:t>月30日</w:t>
      </w:r>
      <w:r w:rsidRPr="00D01ACF">
        <w:rPr>
          <w:rFonts w:asciiTheme="minorEastAsia" w:hAnsiTheme="minorEastAsia"/>
        </w:rPr>
        <w:t>ま</w:t>
      </w:r>
      <w:r w:rsidRPr="00EB47F2">
        <w:rPr>
          <w:rFonts w:asciiTheme="minorEastAsia" w:hAnsiTheme="minorEastAsia"/>
        </w:rPr>
        <w:t>でに</w:t>
      </w:r>
      <w:r>
        <w:rPr>
          <w:rFonts w:asciiTheme="minorEastAsia" w:hAnsiTheme="minorEastAsia" w:hint="eastAsia"/>
        </w:rPr>
        <w:t>各</w:t>
      </w:r>
      <w:r w:rsidRPr="00EB47F2">
        <w:rPr>
          <w:rFonts w:asciiTheme="minorEastAsia" w:hAnsiTheme="minorEastAsia"/>
        </w:rPr>
        <w:t>施設において</w:t>
      </w:r>
      <w:r w:rsidRPr="00496B71">
        <w:rPr>
          <w:rFonts w:asciiTheme="minorEastAsia" w:hAnsiTheme="minorEastAsia" w:cs="ＭＳ明朝" w:hint="eastAsia"/>
          <w:color w:val="000000" w:themeColor="text1"/>
          <w:kern w:val="0"/>
          <w:szCs w:val="21"/>
        </w:rPr>
        <w:t>肝動脈合併切除併施の膵頭部切除（膵頭十二指腸切除もしくは膵全摘）</w:t>
      </w:r>
      <w:r w:rsidRPr="00496B71">
        <w:rPr>
          <w:rFonts w:asciiTheme="minorEastAsia" w:hAnsiTheme="minorEastAsia"/>
        </w:rPr>
        <w:t>を</w:t>
      </w:r>
      <w:r w:rsidRPr="00EB47F2">
        <w:rPr>
          <w:rFonts w:asciiTheme="minorEastAsia" w:hAnsiTheme="minorEastAsia"/>
        </w:rPr>
        <w:t>施行した症例を対象とし、臨床データを電子カルテより収集し、</w:t>
      </w:r>
      <w:r w:rsidR="00706A97">
        <w:rPr>
          <w:rFonts w:asciiTheme="minorEastAsia" w:hAnsiTheme="minorEastAsia" w:hint="eastAsia"/>
        </w:rPr>
        <w:t>肝動脈合併切除再建</w:t>
      </w:r>
      <w:r w:rsidR="00782F6C">
        <w:rPr>
          <w:rFonts w:asciiTheme="minorEastAsia" w:hAnsiTheme="minorEastAsia" w:hint="eastAsia"/>
        </w:rPr>
        <w:t>方法、それ</w:t>
      </w:r>
      <w:r w:rsidR="00706A97">
        <w:rPr>
          <w:rFonts w:asciiTheme="minorEastAsia" w:hAnsiTheme="minorEastAsia" w:hint="eastAsia"/>
        </w:rPr>
        <w:t>に関する合併症、</w:t>
      </w:r>
      <w:r>
        <w:rPr>
          <w:rFonts w:asciiTheme="minorEastAsia" w:hAnsiTheme="minorEastAsia" w:hint="eastAsia"/>
        </w:rPr>
        <w:t>肝関連合併症、</w:t>
      </w:r>
      <w:r w:rsidRPr="00EB47F2">
        <w:rPr>
          <w:rFonts w:asciiTheme="minorEastAsia" w:hAnsiTheme="minorEastAsia"/>
        </w:rPr>
        <w:t>術後膵液</w:t>
      </w:r>
      <w:r w:rsidRPr="00EB47F2">
        <w:rPr>
          <w:rFonts w:asciiTheme="minorEastAsia" w:hAnsiTheme="minorEastAsia" w:hint="eastAsia"/>
        </w:rPr>
        <w:t>瘻</w:t>
      </w:r>
      <w:r w:rsidRPr="00EB47F2">
        <w:rPr>
          <w:rFonts w:asciiTheme="minorEastAsia" w:hAnsiTheme="minorEastAsia"/>
        </w:rPr>
        <w:t>や</w:t>
      </w:r>
      <w:r w:rsidRPr="00EB47F2">
        <w:rPr>
          <w:rFonts w:asciiTheme="minorEastAsia" w:hAnsiTheme="minorEastAsia" w:hint="eastAsia"/>
        </w:rPr>
        <w:t>そ</w:t>
      </w:r>
      <w:r w:rsidRPr="00EB47F2">
        <w:rPr>
          <w:rFonts w:asciiTheme="minorEastAsia" w:hAnsiTheme="minorEastAsia"/>
        </w:rPr>
        <w:t xml:space="preserve">の他の合併症と関連する手術因子、臨床病理学的因子を探索する。 </w:t>
      </w:r>
    </w:p>
    <w:p w14:paraId="0B72B13A" w14:textId="77777777" w:rsidR="00D01ACF" w:rsidRPr="00EB47F2" w:rsidRDefault="00D01ACF" w:rsidP="00D01ACF">
      <w:pPr>
        <w:rPr>
          <w:rFonts w:asciiTheme="minorEastAsia" w:hAnsiTheme="minorEastAsia"/>
        </w:rPr>
      </w:pPr>
    </w:p>
    <w:p w14:paraId="4A05A81B" w14:textId="77777777" w:rsidR="00D01ACF" w:rsidRPr="00EB47F2" w:rsidRDefault="00D01ACF" w:rsidP="00D01ACF">
      <w:pPr>
        <w:rPr>
          <w:rFonts w:asciiTheme="minorEastAsia" w:hAnsiTheme="minorEastAsia"/>
        </w:rPr>
      </w:pPr>
      <w:r w:rsidRPr="00EB47F2">
        <w:rPr>
          <w:rFonts w:asciiTheme="minorEastAsia" w:hAnsiTheme="minorEastAsia" w:hint="eastAsia"/>
        </w:rPr>
        <w:t xml:space="preserve">収集する情報の項目： </w:t>
      </w:r>
    </w:p>
    <w:p w14:paraId="560EE9D3" w14:textId="77777777" w:rsidR="00D01ACF" w:rsidRPr="00EB47F2" w:rsidRDefault="00D01ACF" w:rsidP="00D01ACF">
      <w:pPr>
        <w:rPr>
          <w:rFonts w:asciiTheme="minorEastAsia" w:hAnsiTheme="minorEastAsia"/>
        </w:rPr>
      </w:pPr>
      <w:r w:rsidRPr="00EB47F2">
        <w:rPr>
          <w:rFonts w:asciiTheme="minorEastAsia" w:hAnsiTheme="minorEastAsia" w:hint="eastAsia"/>
        </w:rPr>
        <w:t xml:space="preserve">手術日 </w:t>
      </w:r>
    </w:p>
    <w:p w14:paraId="152D3193" w14:textId="417FD341" w:rsidR="00D01ACF" w:rsidRPr="00EB47F2" w:rsidRDefault="00E869ED" w:rsidP="00D01ACF">
      <w:pPr>
        <w:rPr>
          <w:rFonts w:asciiTheme="minorEastAsia" w:hAnsiTheme="minorEastAsia"/>
        </w:rPr>
      </w:pPr>
      <w:r>
        <w:rPr>
          <w:rFonts w:asciiTheme="minorEastAsia" w:hAnsiTheme="minorEastAsia" w:hint="eastAsia"/>
        </w:rPr>
        <w:t>手術時の</w:t>
      </w:r>
      <w:r w:rsidR="00D01ACF" w:rsidRPr="00EB47F2">
        <w:rPr>
          <w:rFonts w:asciiTheme="minorEastAsia" w:hAnsiTheme="minorEastAsia" w:hint="eastAsia"/>
        </w:rPr>
        <w:t xml:space="preserve">年齢 </w:t>
      </w:r>
    </w:p>
    <w:p w14:paraId="01D399CA" w14:textId="77777777" w:rsidR="00D01ACF" w:rsidRPr="00EB47F2" w:rsidRDefault="00D01ACF" w:rsidP="00D01ACF">
      <w:pPr>
        <w:rPr>
          <w:rFonts w:asciiTheme="minorEastAsia" w:hAnsiTheme="minorEastAsia"/>
        </w:rPr>
      </w:pPr>
      <w:r w:rsidRPr="00EB47F2">
        <w:rPr>
          <w:rFonts w:asciiTheme="minorEastAsia" w:hAnsiTheme="minorEastAsia" w:hint="eastAsia"/>
        </w:rPr>
        <w:t xml:space="preserve">性別 </w:t>
      </w:r>
    </w:p>
    <w:p w14:paraId="2DBF9581" w14:textId="77777777" w:rsidR="00D01ACF" w:rsidRPr="00EB47F2" w:rsidRDefault="00D01ACF" w:rsidP="00D01ACF">
      <w:pPr>
        <w:rPr>
          <w:rFonts w:asciiTheme="minorEastAsia" w:hAnsiTheme="minorEastAsia"/>
        </w:rPr>
      </w:pPr>
      <w:r w:rsidRPr="00EB47F2">
        <w:rPr>
          <w:rFonts w:asciiTheme="minorEastAsia" w:hAnsiTheme="minorEastAsia" w:hint="eastAsia"/>
        </w:rPr>
        <w:t xml:space="preserve">身長 </w:t>
      </w:r>
    </w:p>
    <w:p w14:paraId="29D73568" w14:textId="77777777" w:rsidR="00D01ACF" w:rsidRDefault="00D01ACF" w:rsidP="00D01ACF">
      <w:pPr>
        <w:rPr>
          <w:rFonts w:asciiTheme="minorEastAsia" w:hAnsiTheme="minorEastAsia"/>
        </w:rPr>
      </w:pPr>
      <w:r w:rsidRPr="00EB47F2">
        <w:rPr>
          <w:rFonts w:asciiTheme="minorEastAsia" w:hAnsiTheme="minorEastAsia" w:hint="eastAsia"/>
        </w:rPr>
        <w:t xml:space="preserve">体重 </w:t>
      </w:r>
    </w:p>
    <w:p w14:paraId="7BCC23B9" w14:textId="108916A5" w:rsidR="00D01ACF" w:rsidRDefault="00D01ACF" w:rsidP="00D01ACF">
      <w:pPr>
        <w:rPr>
          <w:rFonts w:asciiTheme="minorEastAsia" w:hAnsiTheme="minorEastAsia"/>
        </w:rPr>
      </w:pPr>
      <w:r>
        <w:rPr>
          <w:rFonts w:asciiTheme="minorEastAsia" w:hAnsiTheme="minorEastAsia"/>
        </w:rPr>
        <w:t>BMI</w:t>
      </w:r>
    </w:p>
    <w:p w14:paraId="2871E056" w14:textId="0DEC02CE" w:rsidR="00D01ACF" w:rsidRPr="00EB47F2" w:rsidRDefault="00D01ACF" w:rsidP="00D01ACF">
      <w:pPr>
        <w:rPr>
          <w:rFonts w:asciiTheme="minorEastAsia" w:hAnsiTheme="minorEastAsia"/>
        </w:rPr>
      </w:pPr>
      <w:r>
        <w:rPr>
          <w:rFonts w:asciiTheme="minorEastAsia" w:hAnsiTheme="minorEastAsia"/>
        </w:rPr>
        <w:t>ECOG-PS</w:t>
      </w:r>
    </w:p>
    <w:p w14:paraId="5635DE56" w14:textId="6B9F6687" w:rsidR="00D01ACF" w:rsidRPr="00EB47F2" w:rsidRDefault="00D01ACF" w:rsidP="00D01ACF">
      <w:pPr>
        <w:rPr>
          <w:rFonts w:asciiTheme="minorEastAsia" w:hAnsiTheme="minorEastAsia"/>
        </w:rPr>
      </w:pPr>
      <w:r>
        <w:rPr>
          <w:rFonts w:asciiTheme="minorEastAsia" w:hAnsiTheme="minorEastAsia"/>
        </w:rPr>
        <w:t>ASA-</w:t>
      </w:r>
      <w:r w:rsidRPr="00EB47F2">
        <w:rPr>
          <w:rFonts w:asciiTheme="minorEastAsia" w:hAnsiTheme="minorEastAsia"/>
        </w:rPr>
        <w:t xml:space="preserve">PS </w:t>
      </w:r>
    </w:p>
    <w:p w14:paraId="71ED4DE0" w14:textId="0A8746AD" w:rsidR="00D01ACF" w:rsidRDefault="00D01ACF" w:rsidP="00D01ACF">
      <w:pPr>
        <w:rPr>
          <w:rFonts w:asciiTheme="minorEastAsia" w:hAnsiTheme="minorEastAsia"/>
        </w:rPr>
      </w:pPr>
      <w:r w:rsidRPr="00EB47F2">
        <w:rPr>
          <w:rFonts w:asciiTheme="minorEastAsia" w:hAnsiTheme="minorEastAsia" w:hint="eastAsia"/>
        </w:rPr>
        <w:t xml:space="preserve">既往歴 </w:t>
      </w:r>
      <w:r w:rsidR="00FE4C7D">
        <w:rPr>
          <w:rFonts w:asciiTheme="minorEastAsia" w:hAnsiTheme="minorEastAsia" w:hint="eastAsia"/>
        </w:rPr>
        <w:t>（心血管疾患、呼吸器疾患、</w:t>
      </w:r>
      <w:r w:rsidR="001967DB">
        <w:rPr>
          <w:rFonts w:asciiTheme="minorEastAsia" w:hAnsiTheme="minorEastAsia" w:hint="eastAsia"/>
        </w:rPr>
        <w:t>肝疾患、</w:t>
      </w:r>
      <w:r w:rsidR="00FE4C7D">
        <w:rPr>
          <w:rFonts w:asciiTheme="minorEastAsia" w:hAnsiTheme="minorEastAsia" w:hint="eastAsia"/>
        </w:rPr>
        <w:t>腎疾患、高血圧、糖尿病）</w:t>
      </w:r>
    </w:p>
    <w:p w14:paraId="41D3218B" w14:textId="3F7AF377" w:rsidR="00FE4C7D" w:rsidRDefault="00FE4C7D" w:rsidP="00D01ACF">
      <w:pPr>
        <w:rPr>
          <w:rFonts w:asciiTheme="minorEastAsia" w:hAnsiTheme="minorEastAsia"/>
        </w:rPr>
      </w:pPr>
      <w:r>
        <w:rPr>
          <w:rFonts w:asciiTheme="minorEastAsia" w:hAnsiTheme="minorEastAsia" w:hint="eastAsia"/>
        </w:rPr>
        <w:t>術前の抗凝固薬・抗血小板薬使用の有無</w:t>
      </w:r>
    </w:p>
    <w:p w14:paraId="534AB9A0" w14:textId="18FDB3AA" w:rsidR="00D01ACF" w:rsidRDefault="00D01ACF" w:rsidP="00D01ACF">
      <w:pPr>
        <w:rPr>
          <w:rFonts w:asciiTheme="minorEastAsia" w:hAnsiTheme="minorEastAsia"/>
        </w:rPr>
      </w:pPr>
      <w:r>
        <w:rPr>
          <w:rFonts w:asciiTheme="minorEastAsia" w:hAnsiTheme="minorEastAsia" w:hint="eastAsia"/>
        </w:rPr>
        <w:t>術前診断</w:t>
      </w:r>
      <w:r w:rsidR="000F7378">
        <w:rPr>
          <w:rFonts w:asciiTheme="minorEastAsia" w:hAnsiTheme="minorEastAsia" w:hint="eastAsia"/>
        </w:rPr>
        <w:t xml:space="preserve">　</w:t>
      </w:r>
    </w:p>
    <w:p w14:paraId="67EE5A56" w14:textId="541CC1E0" w:rsidR="00D01ACF" w:rsidRDefault="00D01ACF" w:rsidP="00D01ACF">
      <w:pPr>
        <w:rPr>
          <w:rFonts w:asciiTheme="minorEastAsia" w:hAnsiTheme="minorEastAsia"/>
        </w:rPr>
      </w:pPr>
      <w:r w:rsidRPr="00EB47F2">
        <w:rPr>
          <w:rFonts w:asciiTheme="minorEastAsia" w:hAnsiTheme="minorEastAsia" w:hint="eastAsia"/>
        </w:rPr>
        <w:t>術前採血データ（白血球数、赤血球数、</w:t>
      </w:r>
      <w:r w:rsidR="005F35E7">
        <w:rPr>
          <w:rFonts w:asciiTheme="minorEastAsia" w:hAnsiTheme="minorEastAsia" w:hint="eastAsia"/>
        </w:rPr>
        <w:t>Hb、</w:t>
      </w:r>
      <w:r w:rsidRPr="00EB47F2">
        <w:rPr>
          <w:rFonts w:asciiTheme="minorEastAsia" w:hAnsiTheme="minorEastAsia" w:hint="eastAsia"/>
        </w:rPr>
        <w:t>血小板数、好中球数、リンパ球数、</w:t>
      </w:r>
      <w:r w:rsidRPr="00EB47F2">
        <w:rPr>
          <w:rFonts w:asciiTheme="minorEastAsia" w:hAnsiTheme="minorEastAsia"/>
        </w:rPr>
        <w:t>Alb</w:t>
      </w:r>
      <w:r w:rsidRPr="00EB47F2">
        <w:rPr>
          <w:rFonts w:asciiTheme="minorEastAsia" w:hAnsiTheme="minorEastAsia" w:hint="eastAsia"/>
        </w:rPr>
        <w:t>、</w:t>
      </w:r>
      <w:r w:rsidRPr="00EB47F2">
        <w:rPr>
          <w:rFonts w:asciiTheme="minorEastAsia" w:hAnsiTheme="minorEastAsia"/>
        </w:rPr>
        <w:t>ChE</w:t>
      </w:r>
      <w:r w:rsidRPr="00EB47F2">
        <w:rPr>
          <w:rFonts w:asciiTheme="minorEastAsia" w:hAnsiTheme="minorEastAsia" w:hint="eastAsia"/>
        </w:rPr>
        <w:t>、</w:t>
      </w:r>
      <w:r w:rsidRPr="00EB47F2">
        <w:rPr>
          <w:rFonts w:asciiTheme="minorEastAsia" w:hAnsiTheme="minorEastAsia"/>
        </w:rPr>
        <w:t>AST</w:t>
      </w:r>
      <w:r w:rsidRPr="00EB47F2">
        <w:rPr>
          <w:rFonts w:asciiTheme="minorEastAsia" w:hAnsiTheme="minorEastAsia" w:hint="eastAsia"/>
        </w:rPr>
        <w:t>、</w:t>
      </w:r>
      <w:r w:rsidRPr="00EB47F2">
        <w:rPr>
          <w:rFonts w:asciiTheme="minorEastAsia" w:hAnsiTheme="minorEastAsia"/>
        </w:rPr>
        <w:t>ALT</w:t>
      </w:r>
      <w:r w:rsidRPr="00EB47F2">
        <w:rPr>
          <w:rFonts w:asciiTheme="minorEastAsia" w:hAnsiTheme="minorEastAsia" w:hint="eastAsia"/>
        </w:rPr>
        <w:t>、</w:t>
      </w:r>
      <w:r w:rsidR="005F35E7">
        <w:rPr>
          <w:rFonts w:asciiTheme="minorEastAsia" w:hAnsiTheme="minorEastAsia" w:hint="eastAsia"/>
        </w:rPr>
        <w:t>T-Cho、</w:t>
      </w:r>
      <w:r w:rsidRPr="00EB47F2">
        <w:rPr>
          <w:rFonts w:asciiTheme="minorEastAsia" w:hAnsiTheme="minorEastAsia" w:hint="eastAsia"/>
        </w:rPr>
        <w:t>総ビリルビン値、直接ビリルビン値、</w:t>
      </w:r>
      <w:r w:rsidR="00FE4C7D">
        <w:rPr>
          <w:rFonts w:asciiTheme="minorEastAsia" w:hAnsiTheme="minorEastAsia" w:hint="eastAsia"/>
        </w:rPr>
        <w:t>Cre、</w:t>
      </w:r>
      <w:r w:rsidRPr="00EB47F2">
        <w:rPr>
          <w:rFonts w:asciiTheme="minorEastAsia" w:hAnsiTheme="minorEastAsia"/>
        </w:rPr>
        <w:t>CRP</w:t>
      </w:r>
      <w:r w:rsidRPr="00EB47F2">
        <w:rPr>
          <w:rFonts w:asciiTheme="minorEastAsia" w:hAnsiTheme="minorEastAsia" w:hint="eastAsia"/>
        </w:rPr>
        <w:t>、</w:t>
      </w:r>
      <w:r w:rsidR="00FE4C7D">
        <w:rPr>
          <w:rFonts w:asciiTheme="minorEastAsia" w:hAnsiTheme="minorEastAsia" w:hint="eastAsia"/>
        </w:rPr>
        <w:t>CEA、CA19-9、DUPAN2</w:t>
      </w:r>
      <w:r w:rsidRPr="00EB47F2">
        <w:rPr>
          <w:rFonts w:asciiTheme="minorEastAsia" w:hAnsiTheme="minorEastAsia" w:hint="eastAsia"/>
        </w:rPr>
        <w:t>）</w:t>
      </w:r>
    </w:p>
    <w:p w14:paraId="21B241E4" w14:textId="3DEAE4BC" w:rsidR="00706A97" w:rsidRDefault="00706A97" w:rsidP="00D01ACF">
      <w:pPr>
        <w:rPr>
          <w:rFonts w:asciiTheme="minorEastAsia" w:hAnsiTheme="minorEastAsia"/>
        </w:rPr>
      </w:pPr>
      <w:r>
        <w:rPr>
          <w:rFonts w:asciiTheme="minorEastAsia" w:hAnsiTheme="minorEastAsia" w:hint="eastAsia"/>
        </w:rPr>
        <w:t>術前胆道ドレナージの有無、ドレナージ法の種類</w:t>
      </w:r>
    </w:p>
    <w:p w14:paraId="04E2B04B" w14:textId="7688175A" w:rsidR="00D01ACF" w:rsidRDefault="00D01ACF" w:rsidP="00D01ACF">
      <w:pPr>
        <w:rPr>
          <w:rFonts w:asciiTheme="minorEastAsia" w:hAnsiTheme="minorEastAsia"/>
        </w:rPr>
      </w:pPr>
      <w:r>
        <w:rPr>
          <w:rFonts w:asciiTheme="minorEastAsia" w:hAnsiTheme="minorEastAsia" w:hint="eastAsia"/>
        </w:rPr>
        <w:lastRenderedPageBreak/>
        <w:t>術前化学療法の有無、レジメン</w:t>
      </w:r>
      <w:r w:rsidR="00FE4C7D">
        <w:rPr>
          <w:rFonts w:asciiTheme="minorEastAsia" w:hAnsiTheme="minorEastAsia" w:hint="eastAsia"/>
        </w:rPr>
        <w:t>、期間</w:t>
      </w:r>
    </w:p>
    <w:p w14:paraId="5387821C" w14:textId="56203726" w:rsidR="00706A97" w:rsidRPr="00D01ACF" w:rsidRDefault="00706A97" w:rsidP="00D01ACF">
      <w:pPr>
        <w:rPr>
          <w:rFonts w:asciiTheme="minorEastAsia" w:hAnsiTheme="minorEastAsia"/>
        </w:rPr>
      </w:pPr>
      <w:r>
        <w:rPr>
          <w:rFonts w:asciiTheme="minorEastAsia" w:hAnsiTheme="minorEastAsia" w:hint="eastAsia"/>
        </w:rPr>
        <w:t>術前放射線治療の有無、総線量</w:t>
      </w:r>
    </w:p>
    <w:p w14:paraId="1C4ED6E4" w14:textId="661975BC" w:rsidR="00D01ACF" w:rsidRPr="00EB47F2" w:rsidRDefault="00D01ACF" w:rsidP="00D01ACF">
      <w:pPr>
        <w:rPr>
          <w:rFonts w:asciiTheme="minorEastAsia" w:hAnsiTheme="minorEastAsia"/>
        </w:rPr>
      </w:pPr>
      <w:r w:rsidRPr="00EB47F2">
        <w:rPr>
          <w:rFonts w:asciiTheme="minorEastAsia" w:hAnsiTheme="minorEastAsia" w:hint="eastAsia"/>
        </w:rPr>
        <w:t>術後化学療法の有無、</w:t>
      </w:r>
      <w:r w:rsidR="000F7378">
        <w:rPr>
          <w:rFonts w:asciiTheme="minorEastAsia" w:hAnsiTheme="minorEastAsia" w:hint="eastAsia"/>
        </w:rPr>
        <w:t>開始日、</w:t>
      </w:r>
      <w:r w:rsidRPr="00EB47F2">
        <w:rPr>
          <w:rFonts w:asciiTheme="minorEastAsia" w:hAnsiTheme="minorEastAsia" w:hint="eastAsia"/>
        </w:rPr>
        <w:t xml:space="preserve">レジメン </w:t>
      </w:r>
    </w:p>
    <w:p w14:paraId="07B510FC" w14:textId="6096345D" w:rsidR="00D01ACF" w:rsidRPr="00EB47F2" w:rsidRDefault="00D01ACF" w:rsidP="00D01ACF">
      <w:pPr>
        <w:rPr>
          <w:rFonts w:asciiTheme="minorEastAsia" w:hAnsiTheme="minorEastAsia"/>
        </w:rPr>
      </w:pPr>
      <w:r w:rsidRPr="00EB47F2">
        <w:rPr>
          <w:rFonts w:asciiTheme="minorEastAsia" w:hAnsiTheme="minorEastAsia" w:hint="eastAsia"/>
        </w:rPr>
        <w:t xml:space="preserve">術式 </w:t>
      </w:r>
      <w:r w:rsidR="00E869ED">
        <w:rPr>
          <w:rFonts w:asciiTheme="minorEastAsia" w:hAnsiTheme="minorEastAsia" w:hint="eastAsia"/>
        </w:rPr>
        <w:t>(膵頭十二指腸切除術/膵全摘術</w:t>
      </w:r>
      <w:r w:rsidR="005F35E7">
        <w:rPr>
          <w:rFonts w:asciiTheme="minorEastAsia" w:hAnsiTheme="minorEastAsia" w:hint="eastAsia"/>
        </w:rPr>
        <w:t>)</w:t>
      </w:r>
    </w:p>
    <w:p w14:paraId="485958A1" w14:textId="77777777" w:rsidR="00D01ACF" w:rsidRPr="00EB47F2" w:rsidRDefault="00D01ACF" w:rsidP="00D01ACF">
      <w:pPr>
        <w:rPr>
          <w:rFonts w:asciiTheme="minorEastAsia" w:hAnsiTheme="minorEastAsia"/>
        </w:rPr>
      </w:pPr>
      <w:r w:rsidRPr="00EB47F2">
        <w:rPr>
          <w:rFonts w:asciiTheme="minorEastAsia" w:hAnsiTheme="minorEastAsia" w:hint="eastAsia"/>
        </w:rPr>
        <w:t xml:space="preserve">手術時間 </w:t>
      </w:r>
    </w:p>
    <w:p w14:paraId="26AA0476" w14:textId="77777777" w:rsidR="00D01ACF" w:rsidRPr="00EB47F2" w:rsidRDefault="00D01ACF" w:rsidP="00D01ACF">
      <w:pPr>
        <w:rPr>
          <w:rFonts w:asciiTheme="minorEastAsia" w:hAnsiTheme="minorEastAsia"/>
        </w:rPr>
      </w:pPr>
      <w:r w:rsidRPr="00EB47F2">
        <w:rPr>
          <w:rFonts w:asciiTheme="minorEastAsia" w:hAnsiTheme="minorEastAsia" w:hint="eastAsia"/>
        </w:rPr>
        <w:t xml:space="preserve">出血量 </w:t>
      </w:r>
    </w:p>
    <w:p w14:paraId="6379F2E4" w14:textId="77777777" w:rsidR="00D01ACF" w:rsidRDefault="00D01ACF" w:rsidP="00D01ACF">
      <w:pPr>
        <w:rPr>
          <w:rFonts w:asciiTheme="minorEastAsia" w:hAnsiTheme="minorEastAsia"/>
        </w:rPr>
      </w:pPr>
      <w:r w:rsidRPr="00EB47F2">
        <w:rPr>
          <w:rFonts w:asciiTheme="minorEastAsia" w:hAnsiTheme="minorEastAsia" w:hint="eastAsia"/>
        </w:rPr>
        <w:t>残膵所見(</w:t>
      </w:r>
      <w:r w:rsidRPr="00EB47F2">
        <w:rPr>
          <w:rFonts w:asciiTheme="minorEastAsia" w:hAnsiTheme="minorEastAsia"/>
        </w:rPr>
        <w:t>soft / hard pancreas</w:t>
      </w:r>
      <w:r w:rsidRPr="00EB47F2">
        <w:rPr>
          <w:rFonts w:asciiTheme="minorEastAsia" w:hAnsiTheme="minorEastAsia" w:hint="eastAsia"/>
        </w:rPr>
        <w:t>、主膵管径)</w:t>
      </w:r>
    </w:p>
    <w:p w14:paraId="15A97D44" w14:textId="73717915" w:rsidR="00FE4C7D" w:rsidRDefault="00FE4C7D" w:rsidP="00D01ACF">
      <w:pPr>
        <w:rPr>
          <w:rFonts w:asciiTheme="minorEastAsia" w:hAnsiTheme="minorEastAsia"/>
        </w:rPr>
      </w:pPr>
      <w:r>
        <w:rPr>
          <w:rFonts w:asciiTheme="minorEastAsia" w:hAnsiTheme="minorEastAsia" w:hint="eastAsia"/>
        </w:rPr>
        <w:t>膵空腸吻合方法</w:t>
      </w:r>
      <w:r w:rsidR="003060FE">
        <w:rPr>
          <w:rFonts w:asciiTheme="minorEastAsia" w:hAnsiTheme="minorEastAsia" w:hint="eastAsia"/>
        </w:rPr>
        <w:t>（</w:t>
      </w:r>
      <w:proofErr w:type="spellStart"/>
      <w:r w:rsidR="005363E3">
        <w:rPr>
          <w:rFonts w:asciiTheme="minorEastAsia" w:hAnsiTheme="minorEastAsia" w:hint="eastAsia"/>
        </w:rPr>
        <w:t>Bl</w:t>
      </w:r>
      <w:r w:rsidR="003060FE">
        <w:rPr>
          <w:rFonts w:asciiTheme="minorEastAsia" w:hAnsiTheme="minorEastAsia" w:hint="eastAsia"/>
        </w:rPr>
        <w:t>umgart</w:t>
      </w:r>
      <w:proofErr w:type="spellEnd"/>
      <w:r w:rsidR="008F2CCC">
        <w:rPr>
          <w:rFonts w:asciiTheme="minorEastAsia" w:hAnsiTheme="minorEastAsia" w:hint="eastAsia"/>
        </w:rPr>
        <w:t>変法</w:t>
      </w:r>
      <w:r w:rsidR="003060FE">
        <w:rPr>
          <w:rFonts w:asciiTheme="minorEastAsia" w:hAnsiTheme="minorEastAsia" w:hint="eastAsia"/>
        </w:rPr>
        <w:t>、柿田法、前後二列、嵌入法、膵胃吻合）</w:t>
      </w:r>
    </w:p>
    <w:p w14:paraId="1DC60E0C" w14:textId="3AFF8CCB" w:rsidR="00244540" w:rsidRDefault="00244540" w:rsidP="00D01ACF">
      <w:pPr>
        <w:rPr>
          <w:rFonts w:asciiTheme="minorEastAsia" w:hAnsiTheme="minorEastAsia"/>
        </w:rPr>
      </w:pPr>
      <w:r>
        <w:rPr>
          <w:rFonts w:asciiTheme="minorEastAsia" w:hAnsiTheme="minorEastAsia" w:hint="eastAsia"/>
        </w:rPr>
        <w:t>肝動脈合併切除の理由（腫瘍浸潤、術中損傷、その他）</w:t>
      </w:r>
    </w:p>
    <w:p w14:paraId="6DAB4710" w14:textId="61988338" w:rsidR="00D01ACF" w:rsidRDefault="00C14934" w:rsidP="00D01ACF">
      <w:pPr>
        <w:rPr>
          <w:rFonts w:asciiTheme="minorEastAsia" w:hAnsiTheme="minorEastAsia"/>
        </w:rPr>
      </w:pPr>
      <w:r>
        <w:rPr>
          <w:rFonts w:asciiTheme="minorEastAsia" w:hAnsiTheme="minorEastAsia" w:hint="eastAsia"/>
        </w:rPr>
        <w:t>合併切除肝動脈の種類（</w:t>
      </w:r>
      <w:r>
        <w:rPr>
          <w:rFonts w:asciiTheme="minorEastAsia" w:hAnsiTheme="minorEastAsia"/>
        </w:rPr>
        <w:t>CHA and/or PHA and/or RHA and/or LHA</w:t>
      </w:r>
      <w:r w:rsidR="003728BA">
        <w:rPr>
          <w:rFonts w:asciiTheme="minorEastAsia" w:hAnsiTheme="minorEastAsia" w:hint="eastAsia"/>
        </w:rPr>
        <w:t>、</w:t>
      </w:r>
      <w:proofErr w:type="spellStart"/>
      <w:r w:rsidR="003728BA">
        <w:rPr>
          <w:rFonts w:asciiTheme="minorEastAsia" w:hAnsiTheme="minorEastAsia" w:hint="eastAsia"/>
        </w:rPr>
        <w:t>rHA</w:t>
      </w:r>
      <w:proofErr w:type="spellEnd"/>
      <w:r w:rsidR="003728BA">
        <w:rPr>
          <w:rFonts w:asciiTheme="minorEastAsia" w:hAnsiTheme="minorEastAsia" w:hint="eastAsia"/>
        </w:rPr>
        <w:t>、</w:t>
      </w:r>
      <w:proofErr w:type="spellStart"/>
      <w:r w:rsidR="003728BA">
        <w:rPr>
          <w:rFonts w:asciiTheme="minorEastAsia" w:hAnsiTheme="minorEastAsia" w:hint="eastAsia"/>
        </w:rPr>
        <w:t>rRHA</w:t>
      </w:r>
      <w:proofErr w:type="spellEnd"/>
      <w:r w:rsidR="003728BA">
        <w:rPr>
          <w:rFonts w:asciiTheme="minorEastAsia" w:hAnsiTheme="minorEastAsia" w:hint="eastAsia"/>
        </w:rPr>
        <w:t>、</w:t>
      </w:r>
      <w:proofErr w:type="spellStart"/>
      <w:r w:rsidR="003728BA">
        <w:rPr>
          <w:rFonts w:asciiTheme="minorEastAsia" w:hAnsiTheme="minorEastAsia" w:hint="eastAsia"/>
        </w:rPr>
        <w:t>rLHA</w:t>
      </w:r>
      <w:proofErr w:type="spellEnd"/>
      <w:r>
        <w:rPr>
          <w:rFonts w:asciiTheme="minorEastAsia" w:hAnsiTheme="minorEastAsia" w:hint="eastAsia"/>
        </w:rPr>
        <w:t>）</w:t>
      </w:r>
      <w:r w:rsidR="003728BA">
        <w:rPr>
          <w:rFonts w:asciiTheme="minorEastAsia" w:hAnsiTheme="minorEastAsia" w:hint="eastAsia"/>
        </w:rPr>
        <w:t>その他、合併切除肝動脈その１、その２、その３</w:t>
      </w:r>
    </w:p>
    <w:p w14:paraId="7872965A" w14:textId="07C00C69" w:rsidR="00EC40DC" w:rsidRDefault="00EC40DC" w:rsidP="00D01ACF">
      <w:pPr>
        <w:rPr>
          <w:rFonts w:asciiTheme="minorEastAsia" w:hAnsiTheme="minorEastAsia"/>
        </w:rPr>
      </w:pPr>
      <w:r>
        <w:rPr>
          <w:rFonts w:asciiTheme="minorEastAsia" w:hAnsiTheme="minorEastAsia" w:hint="eastAsia"/>
        </w:rPr>
        <w:t>肝動脈再建の有無</w:t>
      </w:r>
    </w:p>
    <w:p w14:paraId="2F762E38" w14:textId="5C104D4E" w:rsidR="00C14934" w:rsidRDefault="00C14934" w:rsidP="00D01ACF">
      <w:pPr>
        <w:rPr>
          <w:rFonts w:asciiTheme="minorEastAsia" w:hAnsiTheme="minorEastAsia"/>
        </w:rPr>
      </w:pPr>
      <w:r>
        <w:rPr>
          <w:rFonts w:asciiTheme="minorEastAsia" w:hAnsiTheme="minorEastAsia" w:hint="eastAsia"/>
        </w:rPr>
        <w:t>動脈再建に用いた方法、グラフト</w:t>
      </w:r>
    </w:p>
    <w:p w14:paraId="706A3C20" w14:textId="084C8013" w:rsidR="00D01ACF" w:rsidRPr="00EB47F2" w:rsidRDefault="00D01ACF" w:rsidP="00D01ACF">
      <w:pPr>
        <w:rPr>
          <w:rFonts w:asciiTheme="minorEastAsia" w:hAnsiTheme="minorEastAsia"/>
        </w:rPr>
      </w:pPr>
      <w:r>
        <w:rPr>
          <w:rFonts w:asciiTheme="minorEastAsia" w:hAnsiTheme="minorEastAsia" w:hint="eastAsia"/>
        </w:rPr>
        <w:t>門脈</w:t>
      </w:r>
      <w:r w:rsidR="00C14934">
        <w:rPr>
          <w:rFonts w:asciiTheme="minorEastAsia" w:hAnsiTheme="minorEastAsia" w:hint="eastAsia"/>
        </w:rPr>
        <w:t>合併切除</w:t>
      </w:r>
      <w:r>
        <w:rPr>
          <w:rFonts w:asciiTheme="minorEastAsia" w:hAnsiTheme="minorEastAsia" w:hint="eastAsia"/>
        </w:rPr>
        <w:t>再建</w:t>
      </w:r>
      <w:r w:rsidR="00C14934">
        <w:rPr>
          <w:rFonts w:asciiTheme="minorEastAsia" w:hAnsiTheme="minorEastAsia" w:hint="eastAsia"/>
        </w:rPr>
        <w:t>の有無</w:t>
      </w:r>
      <w:r w:rsidR="00706A97">
        <w:rPr>
          <w:rFonts w:asciiTheme="minorEastAsia" w:hAnsiTheme="minorEastAsia" w:hint="eastAsia"/>
        </w:rPr>
        <w:t>、方法</w:t>
      </w:r>
      <w:r w:rsidR="003728BA">
        <w:rPr>
          <w:rFonts w:asciiTheme="minorEastAsia" w:hAnsiTheme="minorEastAsia" w:hint="eastAsia"/>
        </w:rPr>
        <w:t>（楔</w:t>
      </w:r>
      <w:r w:rsidR="005363E3">
        <w:rPr>
          <w:rFonts w:asciiTheme="minorEastAsia" w:hAnsiTheme="minorEastAsia" w:hint="eastAsia"/>
        </w:rPr>
        <w:t>状</w:t>
      </w:r>
      <w:r w:rsidR="003728BA">
        <w:rPr>
          <w:rFonts w:asciiTheme="minorEastAsia" w:hAnsiTheme="minorEastAsia" w:hint="eastAsia"/>
        </w:rPr>
        <w:t>、</w:t>
      </w:r>
      <w:r w:rsidR="005363E3">
        <w:rPr>
          <w:rFonts w:asciiTheme="minorEastAsia" w:hAnsiTheme="minorEastAsia" w:hint="eastAsia"/>
        </w:rPr>
        <w:t>端端吻合</w:t>
      </w:r>
      <w:r w:rsidR="003728BA">
        <w:rPr>
          <w:rFonts w:asciiTheme="minorEastAsia" w:hAnsiTheme="minorEastAsia" w:hint="eastAsia"/>
        </w:rPr>
        <w:t>、グラフト</w:t>
      </w:r>
      <w:r w:rsidR="005363E3">
        <w:rPr>
          <w:rFonts w:asciiTheme="minorEastAsia" w:hAnsiTheme="minorEastAsia" w:hint="eastAsia"/>
        </w:rPr>
        <w:t>再建</w:t>
      </w:r>
      <w:r w:rsidR="003728BA">
        <w:rPr>
          <w:rFonts w:asciiTheme="minorEastAsia" w:hAnsiTheme="minorEastAsia" w:hint="eastAsia"/>
        </w:rPr>
        <w:t>、パッチ</w:t>
      </w:r>
      <w:r w:rsidR="00D50792">
        <w:rPr>
          <w:rFonts w:asciiTheme="minorEastAsia" w:hAnsiTheme="minorEastAsia" w:hint="eastAsia"/>
        </w:rPr>
        <w:t>再建</w:t>
      </w:r>
      <w:r w:rsidR="003728BA">
        <w:rPr>
          <w:rFonts w:asciiTheme="minorEastAsia" w:hAnsiTheme="minorEastAsia" w:hint="eastAsia"/>
        </w:rPr>
        <w:t>、その他）</w:t>
      </w:r>
    </w:p>
    <w:p w14:paraId="60659D7E" w14:textId="3C4759F5" w:rsidR="00D01ACF" w:rsidRDefault="00D01ACF" w:rsidP="00D01ACF">
      <w:pPr>
        <w:rPr>
          <w:rFonts w:asciiTheme="minorEastAsia" w:hAnsiTheme="minorEastAsia"/>
        </w:rPr>
      </w:pPr>
      <w:r>
        <w:rPr>
          <w:rFonts w:asciiTheme="minorEastAsia" w:hAnsiTheme="minorEastAsia" w:hint="eastAsia"/>
        </w:rPr>
        <w:t>術後</w:t>
      </w:r>
      <w:r w:rsidR="003728BA">
        <w:rPr>
          <w:rFonts w:asciiTheme="minorEastAsia" w:hAnsiTheme="minorEastAsia" w:hint="eastAsia"/>
        </w:rPr>
        <w:t>病理</w:t>
      </w:r>
      <w:r>
        <w:rPr>
          <w:rFonts w:asciiTheme="minorEastAsia" w:hAnsiTheme="minorEastAsia" w:hint="eastAsia"/>
        </w:rPr>
        <w:t>診断</w:t>
      </w:r>
    </w:p>
    <w:p w14:paraId="1C0D802A" w14:textId="507CDA74" w:rsidR="00C14934" w:rsidRDefault="00D01ACF" w:rsidP="00C14934">
      <w:pPr>
        <w:rPr>
          <w:rFonts w:asciiTheme="minorEastAsia" w:hAnsiTheme="minorEastAsia"/>
        </w:rPr>
      </w:pPr>
      <w:r w:rsidRPr="00EB47F2">
        <w:rPr>
          <w:rFonts w:asciiTheme="minorEastAsia" w:hAnsiTheme="minorEastAsia" w:hint="eastAsia"/>
        </w:rPr>
        <w:t>術後採血データ</w:t>
      </w:r>
      <w:r w:rsidR="00152EBE">
        <w:rPr>
          <w:rFonts w:asciiTheme="minorEastAsia" w:hAnsiTheme="minorEastAsia" w:hint="eastAsia"/>
        </w:rPr>
        <w:t>：1、3、7病日</w:t>
      </w:r>
      <w:r w:rsidR="00C14934" w:rsidRPr="00EB47F2">
        <w:rPr>
          <w:rFonts w:asciiTheme="minorEastAsia" w:hAnsiTheme="minorEastAsia" w:hint="eastAsia"/>
        </w:rPr>
        <w:t>（白血球数、</w:t>
      </w:r>
      <w:r w:rsidR="008010A4">
        <w:rPr>
          <w:rFonts w:asciiTheme="minorEastAsia" w:hAnsiTheme="minorEastAsia" w:hint="eastAsia"/>
        </w:rPr>
        <w:t>Hb、</w:t>
      </w:r>
      <w:r w:rsidR="00C14934" w:rsidRPr="00EB47F2">
        <w:rPr>
          <w:rFonts w:asciiTheme="minorEastAsia" w:hAnsiTheme="minorEastAsia" w:hint="eastAsia"/>
        </w:rPr>
        <w:t>血小板数、好中球数、</w:t>
      </w:r>
      <w:r w:rsidR="00C14934" w:rsidRPr="00EB47F2">
        <w:rPr>
          <w:rFonts w:asciiTheme="minorEastAsia" w:hAnsiTheme="minorEastAsia"/>
        </w:rPr>
        <w:t>Alb</w:t>
      </w:r>
      <w:r w:rsidR="00C14934" w:rsidRPr="00EB47F2">
        <w:rPr>
          <w:rFonts w:asciiTheme="minorEastAsia" w:hAnsiTheme="minorEastAsia" w:hint="eastAsia"/>
        </w:rPr>
        <w:t>、</w:t>
      </w:r>
      <w:r w:rsidR="00C14934" w:rsidRPr="00EB47F2">
        <w:rPr>
          <w:rFonts w:asciiTheme="minorEastAsia" w:hAnsiTheme="minorEastAsia"/>
        </w:rPr>
        <w:t>AST</w:t>
      </w:r>
      <w:r w:rsidR="00C14934" w:rsidRPr="00EB47F2">
        <w:rPr>
          <w:rFonts w:asciiTheme="minorEastAsia" w:hAnsiTheme="minorEastAsia" w:hint="eastAsia"/>
        </w:rPr>
        <w:t>、</w:t>
      </w:r>
      <w:r w:rsidR="00C14934" w:rsidRPr="00EB47F2">
        <w:rPr>
          <w:rFonts w:asciiTheme="minorEastAsia" w:hAnsiTheme="minorEastAsia"/>
        </w:rPr>
        <w:t>ALT</w:t>
      </w:r>
      <w:r w:rsidR="00C14934" w:rsidRPr="00EB47F2">
        <w:rPr>
          <w:rFonts w:asciiTheme="minorEastAsia" w:hAnsiTheme="minorEastAsia" w:hint="eastAsia"/>
        </w:rPr>
        <w:t>、総ビリルビン値、</w:t>
      </w:r>
      <w:r w:rsidR="00C14934" w:rsidRPr="00EB47F2">
        <w:rPr>
          <w:rFonts w:asciiTheme="minorEastAsia" w:hAnsiTheme="minorEastAsia"/>
        </w:rPr>
        <w:t>CRP</w:t>
      </w:r>
      <w:r w:rsidR="003728BA">
        <w:rPr>
          <w:rFonts w:asciiTheme="minorEastAsia" w:hAnsiTheme="minorEastAsia" w:hint="eastAsia"/>
        </w:rPr>
        <w:t>、</w:t>
      </w:r>
      <w:r w:rsidR="008010A4">
        <w:rPr>
          <w:rFonts w:asciiTheme="minorEastAsia" w:hAnsiTheme="minorEastAsia" w:hint="eastAsia"/>
        </w:rPr>
        <w:t>PT-INR、APTT、</w:t>
      </w:r>
      <w:r w:rsidR="003728BA">
        <w:rPr>
          <w:rFonts w:asciiTheme="minorEastAsia" w:hAnsiTheme="minorEastAsia" w:hint="eastAsia"/>
        </w:rPr>
        <w:t>D-Dimer</w:t>
      </w:r>
      <w:r w:rsidR="0056680F">
        <w:rPr>
          <w:rFonts w:asciiTheme="minorEastAsia" w:hAnsiTheme="minorEastAsia" w:hint="eastAsia"/>
        </w:rPr>
        <w:t>）</w:t>
      </w:r>
    </w:p>
    <w:p w14:paraId="52E91C38" w14:textId="43292198" w:rsidR="008010A4" w:rsidRDefault="008010A4" w:rsidP="00C14934">
      <w:pPr>
        <w:rPr>
          <w:rFonts w:asciiTheme="minorEastAsia" w:hAnsiTheme="minorEastAsia"/>
        </w:rPr>
      </w:pPr>
      <w:r>
        <w:rPr>
          <w:rFonts w:asciiTheme="minorEastAsia" w:hAnsiTheme="minorEastAsia" w:hint="eastAsia"/>
        </w:rPr>
        <w:t>術後抗血栓療法の有無、薬剤、投与開始日</w:t>
      </w:r>
    </w:p>
    <w:p w14:paraId="4DCEF0F6" w14:textId="11F9C917" w:rsidR="002131E6" w:rsidRDefault="002131E6" w:rsidP="00C14934">
      <w:pPr>
        <w:rPr>
          <w:rFonts w:asciiTheme="minorEastAsia" w:hAnsiTheme="minorEastAsia"/>
        </w:rPr>
      </w:pPr>
      <w:r>
        <w:rPr>
          <w:rFonts w:asciiTheme="minorEastAsia" w:hAnsiTheme="minorEastAsia" w:hint="eastAsia"/>
        </w:rPr>
        <w:t>再建肝動脈の血栓の有無、発症日、治療法</w:t>
      </w:r>
      <w:r w:rsidR="00697A72">
        <w:rPr>
          <w:rFonts w:asciiTheme="minorEastAsia" w:hAnsiTheme="minorEastAsia" w:hint="eastAsia"/>
        </w:rPr>
        <w:t>、転帰</w:t>
      </w:r>
    </w:p>
    <w:p w14:paraId="1D91A3D5" w14:textId="73C72CD5" w:rsidR="002131E6" w:rsidRDefault="002131E6" w:rsidP="00C14934">
      <w:pPr>
        <w:rPr>
          <w:rFonts w:asciiTheme="minorEastAsia" w:hAnsiTheme="minorEastAsia"/>
        </w:rPr>
      </w:pPr>
      <w:r>
        <w:rPr>
          <w:rFonts w:asciiTheme="minorEastAsia" w:hAnsiTheme="minorEastAsia" w:hint="eastAsia"/>
        </w:rPr>
        <w:t>再建肝動脈の出血の有無、発症日、治療法</w:t>
      </w:r>
      <w:r w:rsidR="00697A72">
        <w:rPr>
          <w:rFonts w:asciiTheme="minorEastAsia" w:hAnsiTheme="minorEastAsia" w:hint="eastAsia"/>
        </w:rPr>
        <w:t>、転帰</w:t>
      </w:r>
    </w:p>
    <w:p w14:paraId="6C01A28C" w14:textId="699E6F4B" w:rsidR="002131E6" w:rsidRDefault="002131E6" w:rsidP="00C14934">
      <w:pPr>
        <w:rPr>
          <w:rFonts w:asciiTheme="minorEastAsia" w:hAnsiTheme="minorEastAsia"/>
        </w:rPr>
      </w:pPr>
      <w:r>
        <w:rPr>
          <w:rFonts w:asciiTheme="minorEastAsia" w:hAnsiTheme="minorEastAsia" w:hint="eastAsia"/>
        </w:rPr>
        <w:t>再建肝動脈の</w:t>
      </w:r>
      <w:r w:rsidR="00D808D5">
        <w:rPr>
          <w:rFonts w:asciiTheme="minorEastAsia" w:hAnsiTheme="minorEastAsia" w:hint="eastAsia"/>
        </w:rPr>
        <w:t>吻合部</w:t>
      </w:r>
      <w:r>
        <w:rPr>
          <w:rFonts w:asciiTheme="minorEastAsia" w:hAnsiTheme="minorEastAsia" w:hint="eastAsia"/>
        </w:rPr>
        <w:t>狭窄</w:t>
      </w:r>
      <w:r w:rsidR="00D808D5">
        <w:rPr>
          <w:rFonts w:asciiTheme="minorEastAsia" w:hAnsiTheme="minorEastAsia" w:hint="eastAsia"/>
        </w:rPr>
        <w:t>（閉塞）</w:t>
      </w:r>
      <w:r>
        <w:rPr>
          <w:rFonts w:asciiTheme="minorEastAsia" w:hAnsiTheme="minorEastAsia" w:hint="eastAsia"/>
        </w:rPr>
        <w:t>の有無、発症日、治療法</w:t>
      </w:r>
      <w:r w:rsidR="00697A72">
        <w:rPr>
          <w:rFonts w:asciiTheme="minorEastAsia" w:hAnsiTheme="minorEastAsia" w:hint="eastAsia"/>
        </w:rPr>
        <w:t>、転帰</w:t>
      </w:r>
    </w:p>
    <w:p w14:paraId="3FC1BB67" w14:textId="2AE422EB" w:rsidR="002131E6" w:rsidRDefault="002131E6" w:rsidP="00C14934">
      <w:pPr>
        <w:rPr>
          <w:rFonts w:asciiTheme="minorEastAsia" w:hAnsiTheme="minorEastAsia"/>
        </w:rPr>
      </w:pPr>
      <w:r>
        <w:rPr>
          <w:rFonts w:asciiTheme="minorEastAsia" w:hAnsiTheme="minorEastAsia" w:hint="eastAsia"/>
        </w:rPr>
        <w:t>再建肝動脈の仮性動脈瘤の有無、発症日、治療法</w:t>
      </w:r>
      <w:r w:rsidR="00697A72">
        <w:rPr>
          <w:rFonts w:asciiTheme="minorEastAsia" w:hAnsiTheme="minorEastAsia" w:hint="eastAsia"/>
        </w:rPr>
        <w:t>、転帰</w:t>
      </w:r>
    </w:p>
    <w:p w14:paraId="4619308F" w14:textId="383D8730" w:rsidR="002131E6" w:rsidRDefault="002131E6" w:rsidP="00C14934">
      <w:pPr>
        <w:rPr>
          <w:rFonts w:asciiTheme="minorEastAsia" w:hAnsiTheme="minorEastAsia"/>
        </w:rPr>
      </w:pPr>
      <w:r>
        <w:rPr>
          <w:rFonts w:asciiTheme="minorEastAsia" w:hAnsiTheme="minorEastAsia" w:hint="eastAsia"/>
        </w:rPr>
        <w:t>肝動脈再建のグラフト採取に関する合併症の有無、内容</w:t>
      </w:r>
      <w:r w:rsidR="00697A72">
        <w:rPr>
          <w:rFonts w:asciiTheme="minorEastAsia" w:hAnsiTheme="minorEastAsia" w:hint="eastAsia"/>
        </w:rPr>
        <w:t>、転帰</w:t>
      </w:r>
    </w:p>
    <w:p w14:paraId="64FAD663" w14:textId="60997F31" w:rsidR="002131E6" w:rsidRDefault="002131E6" w:rsidP="00C14934">
      <w:pPr>
        <w:rPr>
          <w:rFonts w:asciiTheme="minorEastAsia" w:hAnsiTheme="minorEastAsia"/>
        </w:rPr>
      </w:pPr>
      <w:r>
        <w:rPr>
          <w:rFonts w:asciiTheme="minorEastAsia" w:hAnsiTheme="minorEastAsia" w:hint="eastAsia"/>
        </w:rPr>
        <w:t>術後肝梗塞</w:t>
      </w:r>
      <w:r w:rsidR="00212389">
        <w:rPr>
          <w:rFonts w:asciiTheme="minorEastAsia" w:hAnsiTheme="minorEastAsia" w:hint="eastAsia"/>
        </w:rPr>
        <w:t>発症の</w:t>
      </w:r>
      <w:r>
        <w:rPr>
          <w:rFonts w:asciiTheme="minorEastAsia" w:hAnsiTheme="minorEastAsia" w:hint="eastAsia"/>
        </w:rPr>
        <w:t>有無、発症日、</w:t>
      </w:r>
      <w:r w:rsidR="00D808D5">
        <w:rPr>
          <w:rFonts w:asciiTheme="minorEastAsia" w:hAnsiTheme="minorEastAsia" w:hint="eastAsia"/>
        </w:rPr>
        <w:t>局在（右葉、左葉、両葉）、</w:t>
      </w:r>
      <w:r>
        <w:rPr>
          <w:rFonts w:asciiTheme="minorEastAsia" w:hAnsiTheme="minorEastAsia" w:hint="eastAsia"/>
        </w:rPr>
        <w:t>治療</w:t>
      </w:r>
      <w:r w:rsidR="00212389">
        <w:rPr>
          <w:rFonts w:asciiTheme="minorEastAsia" w:hAnsiTheme="minorEastAsia" w:hint="eastAsia"/>
        </w:rPr>
        <w:t>法</w:t>
      </w:r>
      <w:r w:rsidR="00697A72">
        <w:rPr>
          <w:rFonts w:asciiTheme="minorEastAsia" w:hAnsiTheme="minorEastAsia" w:hint="eastAsia"/>
        </w:rPr>
        <w:t>、転帰</w:t>
      </w:r>
    </w:p>
    <w:p w14:paraId="2BB3ED9A" w14:textId="3D00C8CA" w:rsidR="00212389" w:rsidRPr="002131E6" w:rsidRDefault="00212389" w:rsidP="00212389">
      <w:pPr>
        <w:rPr>
          <w:rFonts w:asciiTheme="minorEastAsia" w:hAnsiTheme="minorEastAsia"/>
        </w:rPr>
      </w:pPr>
      <w:r>
        <w:rPr>
          <w:rFonts w:asciiTheme="minorEastAsia" w:hAnsiTheme="minorEastAsia" w:hint="eastAsia"/>
        </w:rPr>
        <w:t>術後肝膿瘍発症の有無、発症日、</w:t>
      </w:r>
      <w:r w:rsidR="00D808D5">
        <w:rPr>
          <w:rFonts w:asciiTheme="minorEastAsia" w:hAnsiTheme="minorEastAsia" w:hint="eastAsia"/>
        </w:rPr>
        <w:t>局在（右葉、左葉、両葉）、</w:t>
      </w:r>
      <w:r>
        <w:rPr>
          <w:rFonts w:asciiTheme="minorEastAsia" w:hAnsiTheme="minorEastAsia" w:hint="eastAsia"/>
        </w:rPr>
        <w:t>治療法</w:t>
      </w:r>
      <w:r w:rsidR="00697A72">
        <w:rPr>
          <w:rFonts w:asciiTheme="minorEastAsia" w:hAnsiTheme="minorEastAsia" w:hint="eastAsia"/>
        </w:rPr>
        <w:t>、転帰</w:t>
      </w:r>
    </w:p>
    <w:p w14:paraId="3FB4EE16" w14:textId="630B3C42" w:rsidR="00212389" w:rsidRPr="00212389" w:rsidRDefault="00212389" w:rsidP="00C14934">
      <w:pPr>
        <w:rPr>
          <w:rFonts w:asciiTheme="minorEastAsia" w:hAnsiTheme="minorEastAsia"/>
        </w:rPr>
      </w:pPr>
      <w:r>
        <w:rPr>
          <w:rFonts w:asciiTheme="minorEastAsia" w:hAnsiTheme="minorEastAsia" w:hint="eastAsia"/>
        </w:rPr>
        <w:t>術後肝不全発症の有無、発症日、治療法</w:t>
      </w:r>
      <w:r w:rsidR="00697A72">
        <w:rPr>
          <w:rFonts w:asciiTheme="minorEastAsia" w:hAnsiTheme="minorEastAsia" w:hint="eastAsia"/>
        </w:rPr>
        <w:t>、転帰</w:t>
      </w:r>
    </w:p>
    <w:p w14:paraId="3F42FD55" w14:textId="0726754C" w:rsidR="00152EBE" w:rsidRDefault="00D01ACF" w:rsidP="00D01ACF">
      <w:pPr>
        <w:rPr>
          <w:rFonts w:asciiTheme="minorEastAsia" w:hAnsiTheme="minorEastAsia"/>
        </w:rPr>
      </w:pPr>
      <w:r w:rsidRPr="00EB47F2">
        <w:rPr>
          <w:rFonts w:asciiTheme="minorEastAsia" w:hAnsiTheme="minorEastAsia" w:hint="eastAsia"/>
        </w:rPr>
        <w:t>術後膵液瘻の有無とGrade</w:t>
      </w:r>
      <w:r w:rsidR="008010A4">
        <w:rPr>
          <w:rFonts w:asciiTheme="minorEastAsia" w:hAnsiTheme="minorEastAsia" w:hint="eastAsia"/>
        </w:rPr>
        <w:t>（ISGPS）</w:t>
      </w:r>
      <w:r w:rsidR="0052137E">
        <w:rPr>
          <w:rFonts w:asciiTheme="minorEastAsia" w:hAnsiTheme="minorEastAsia" w:hint="eastAsia"/>
        </w:rPr>
        <w:t>、発症日</w:t>
      </w:r>
    </w:p>
    <w:p w14:paraId="54516C50" w14:textId="6482A661" w:rsidR="000F7378" w:rsidRDefault="000F7378" w:rsidP="00D01ACF">
      <w:pPr>
        <w:rPr>
          <w:rFonts w:asciiTheme="minorEastAsia" w:hAnsiTheme="minorEastAsia"/>
        </w:rPr>
      </w:pPr>
      <w:r>
        <w:rPr>
          <w:rFonts w:asciiTheme="minorEastAsia" w:hAnsiTheme="minorEastAsia" w:hint="eastAsia"/>
        </w:rPr>
        <w:t>術後胆汁</w:t>
      </w:r>
      <w:r w:rsidR="008010A4">
        <w:rPr>
          <w:rFonts w:asciiTheme="minorEastAsia" w:hAnsiTheme="minorEastAsia" w:hint="eastAsia"/>
        </w:rPr>
        <w:t>漏</w:t>
      </w:r>
      <w:r>
        <w:rPr>
          <w:rFonts w:asciiTheme="minorEastAsia" w:hAnsiTheme="minorEastAsia" w:hint="eastAsia"/>
        </w:rPr>
        <w:t>の有無</w:t>
      </w:r>
      <w:r w:rsidR="0052137E">
        <w:rPr>
          <w:rFonts w:asciiTheme="minorEastAsia" w:hAnsiTheme="minorEastAsia" w:hint="eastAsia"/>
        </w:rPr>
        <w:t>、発症日</w:t>
      </w:r>
    </w:p>
    <w:p w14:paraId="08F10D48" w14:textId="0F94F143" w:rsidR="00AA1E44" w:rsidRDefault="002131E6" w:rsidP="00D01ACF">
      <w:pPr>
        <w:rPr>
          <w:rFonts w:asciiTheme="minorEastAsia" w:hAnsiTheme="minorEastAsia"/>
        </w:rPr>
      </w:pPr>
      <w:r>
        <w:rPr>
          <w:rFonts w:asciiTheme="minorEastAsia" w:hAnsiTheme="minorEastAsia" w:hint="eastAsia"/>
        </w:rPr>
        <w:t>再建肝動脈以外からの</w:t>
      </w:r>
      <w:r w:rsidR="00152EBE">
        <w:rPr>
          <w:rFonts w:asciiTheme="minorEastAsia" w:hAnsiTheme="minorEastAsia" w:hint="eastAsia"/>
        </w:rPr>
        <w:t>術後腹腔内</w:t>
      </w:r>
      <w:r w:rsidR="00AA1E44">
        <w:rPr>
          <w:rFonts w:asciiTheme="minorEastAsia" w:hAnsiTheme="minorEastAsia" w:hint="eastAsia"/>
        </w:rPr>
        <w:t>出血</w:t>
      </w:r>
      <w:r w:rsidR="00152EBE">
        <w:rPr>
          <w:rFonts w:asciiTheme="minorEastAsia" w:hAnsiTheme="minorEastAsia" w:hint="eastAsia"/>
        </w:rPr>
        <w:t>の有無</w:t>
      </w:r>
      <w:r w:rsidR="000F7378">
        <w:rPr>
          <w:rFonts w:asciiTheme="minorEastAsia" w:hAnsiTheme="minorEastAsia" w:hint="eastAsia"/>
        </w:rPr>
        <w:t>、発症日</w:t>
      </w:r>
      <w:r w:rsidR="00E869ED">
        <w:rPr>
          <w:rFonts w:asciiTheme="minorEastAsia" w:hAnsiTheme="minorEastAsia" w:hint="eastAsia"/>
        </w:rPr>
        <w:t>、治療法</w:t>
      </w:r>
    </w:p>
    <w:p w14:paraId="71DC35B4" w14:textId="6B70B0C0" w:rsidR="0052137E" w:rsidRDefault="0052137E" w:rsidP="00D01ACF">
      <w:pPr>
        <w:rPr>
          <w:rFonts w:asciiTheme="minorEastAsia" w:hAnsiTheme="minorEastAsia"/>
        </w:rPr>
      </w:pPr>
      <w:r>
        <w:rPr>
          <w:rFonts w:asciiTheme="minorEastAsia" w:hAnsiTheme="minorEastAsia" w:hint="eastAsia"/>
        </w:rPr>
        <w:t>その他術後合併症の有無、発症日</w:t>
      </w:r>
    </w:p>
    <w:p w14:paraId="6EE252CC" w14:textId="4A2AA1EC" w:rsidR="00152EBE" w:rsidRDefault="00D808D5" w:rsidP="00D01ACF">
      <w:pPr>
        <w:rPr>
          <w:rFonts w:asciiTheme="minorEastAsia" w:hAnsiTheme="minorEastAsia"/>
        </w:rPr>
      </w:pPr>
      <w:r>
        <w:rPr>
          <w:rFonts w:asciiTheme="minorEastAsia" w:hAnsiTheme="minorEastAsia" w:hint="eastAsia"/>
        </w:rPr>
        <w:t>腹部の</w:t>
      </w:r>
      <w:r w:rsidR="00152EBE">
        <w:rPr>
          <w:rFonts w:asciiTheme="minorEastAsia" w:hAnsiTheme="minorEastAsia" w:hint="eastAsia"/>
        </w:rPr>
        <w:t>再手術の有無、</w:t>
      </w:r>
      <w:r w:rsidR="00106AFB">
        <w:rPr>
          <w:rFonts w:asciiTheme="minorEastAsia" w:hAnsiTheme="minorEastAsia" w:hint="eastAsia"/>
        </w:rPr>
        <w:t>実施日、</w:t>
      </w:r>
      <w:r w:rsidR="0052137E">
        <w:rPr>
          <w:rFonts w:asciiTheme="minorEastAsia" w:hAnsiTheme="minorEastAsia" w:hint="eastAsia"/>
        </w:rPr>
        <w:t>内容</w:t>
      </w:r>
    </w:p>
    <w:p w14:paraId="789A6DF3" w14:textId="7F89D4CE" w:rsidR="000F7378" w:rsidRDefault="000F7378" w:rsidP="00D01ACF">
      <w:pPr>
        <w:rPr>
          <w:rFonts w:asciiTheme="minorEastAsia" w:hAnsiTheme="minorEastAsia"/>
        </w:rPr>
      </w:pPr>
      <w:r>
        <w:rPr>
          <w:rFonts w:asciiTheme="minorEastAsia" w:hAnsiTheme="minorEastAsia" w:hint="eastAsia"/>
        </w:rPr>
        <w:t>退院日</w:t>
      </w:r>
    </w:p>
    <w:p w14:paraId="2EC9B6A2" w14:textId="07555D62" w:rsidR="00C14934" w:rsidRDefault="00C14934" w:rsidP="00D01ACF">
      <w:pPr>
        <w:rPr>
          <w:rFonts w:asciiTheme="minorEastAsia" w:hAnsiTheme="minorEastAsia"/>
        </w:rPr>
      </w:pPr>
      <w:r>
        <w:rPr>
          <w:rFonts w:asciiTheme="minorEastAsia" w:hAnsiTheme="minorEastAsia" w:hint="eastAsia"/>
        </w:rPr>
        <w:t>術後</w:t>
      </w:r>
      <w:r w:rsidR="00106AFB">
        <w:rPr>
          <w:rFonts w:asciiTheme="minorEastAsia" w:hAnsiTheme="minorEastAsia" w:hint="eastAsia"/>
        </w:rPr>
        <w:t>30日および90日</w:t>
      </w:r>
      <w:r>
        <w:rPr>
          <w:rFonts w:asciiTheme="minorEastAsia" w:hAnsiTheme="minorEastAsia" w:hint="eastAsia"/>
        </w:rPr>
        <w:t>死亡の有無、</w:t>
      </w:r>
      <w:r w:rsidR="00106AFB">
        <w:rPr>
          <w:rFonts w:asciiTheme="minorEastAsia" w:hAnsiTheme="minorEastAsia" w:hint="eastAsia"/>
        </w:rPr>
        <w:t>死亡日</w:t>
      </w:r>
    </w:p>
    <w:p w14:paraId="2DEB3DE1" w14:textId="2FFD48FB" w:rsidR="00106AFB" w:rsidRPr="00EB47F2" w:rsidRDefault="00106AFB" w:rsidP="00D01ACF">
      <w:pPr>
        <w:rPr>
          <w:rFonts w:asciiTheme="minorEastAsia" w:hAnsiTheme="minorEastAsia"/>
        </w:rPr>
      </w:pPr>
      <w:r>
        <w:rPr>
          <w:rFonts w:asciiTheme="minorEastAsia" w:hAnsiTheme="minorEastAsia" w:hint="eastAsia"/>
        </w:rPr>
        <w:t>合併症による再入院の有無、再入院日</w:t>
      </w:r>
    </w:p>
    <w:p w14:paraId="47349944" w14:textId="0052BE33" w:rsidR="00D01ACF" w:rsidRDefault="00B81E8C" w:rsidP="00D01ACF">
      <w:pPr>
        <w:rPr>
          <w:rFonts w:asciiTheme="minorEastAsia" w:hAnsiTheme="minorEastAsia"/>
        </w:rPr>
      </w:pPr>
      <w:r>
        <w:rPr>
          <w:rFonts w:asciiTheme="minorEastAsia" w:hAnsiTheme="minorEastAsia" w:hint="eastAsia"/>
        </w:rPr>
        <w:t>再発の有無</w:t>
      </w:r>
    </w:p>
    <w:p w14:paraId="37EA00B2" w14:textId="5ECB2F53" w:rsidR="00B81E8C" w:rsidRDefault="00B81E8C" w:rsidP="00D01ACF">
      <w:pPr>
        <w:rPr>
          <w:rFonts w:asciiTheme="minorEastAsia" w:hAnsiTheme="minorEastAsia"/>
        </w:rPr>
      </w:pPr>
      <w:r>
        <w:rPr>
          <w:rFonts w:asciiTheme="minorEastAsia" w:hAnsiTheme="minorEastAsia" w:hint="eastAsia"/>
        </w:rPr>
        <w:t>再発部位</w:t>
      </w:r>
    </w:p>
    <w:p w14:paraId="0240BD9A" w14:textId="3445BF64" w:rsidR="00B81E8C" w:rsidRDefault="00B81E8C" w:rsidP="00D01ACF">
      <w:pPr>
        <w:rPr>
          <w:rFonts w:asciiTheme="minorEastAsia" w:hAnsiTheme="minorEastAsia"/>
        </w:rPr>
      </w:pPr>
      <w:r>
        <w:rPr>
          <w:rFonts w:asciiTheme="minorEastAsia" w:hAnsiTheme="minorEastAsia" w:hint="eastAsia"/>
        </w:rPr>
        <w:lastRenderedPageBreak/>
        <w:t>再発確認日</w:t>
      </w:r>
    </w:p>
    <w:p w14:paraId="137F8D4D" w14:textId="114BBAE4" w:rsidR="00B81E8C" w:rsidRDefault="00B81E8C" w:rsidP="00D01ACF">
      <w:pPr>
        <w:rPr>
          <w:rFonts w:asciiTheme="minorEastAsia" w:hAnsiTheme="minorEastAsia"/>
        </w:rPr>
      </w:pPr>
      <w:r>
        <w:rPr>
          <w:rFonts w:asciiTheme="minorEastAsia" w:hAnsiTheme="minorEastAsia" w:hint="eastAsia"/>
        </w:rPr>
        <w:t>生死</w:t>
      </w:r>
    </w:p>
    <w:p w14:paraId="5E68AF8D" w14:textId="4CD0EB55" w:rsidR="00B81E8C" w:rsidRDefault="00B81E8C" w:rsidP="00D01ACF">
      <w:pPr>
        <w:rPr>
          <w:rFonts w:asciiTheme="minorEastAsia" w:hAnsiTheme="minorEastAsia"/>
        </w:rPr>
      </w:pPr>
      <w:r>
        <w:rPr>
          <w:rFonts w:asciiTheme="minorEastAsia" w:hAnsiTheme="minorEastAsia" w:hint="eastAsia"/>
        </w:rPr>
        <w:t>最終生存確認日</w:t>
      </w:r>
    </w:p>
    <w:p w14:paraId="537EAB53" w14:textId="3435EEA3" w:rsidR="00B81E8C" w:rsidRPr="00EB47F2" w:rsidRDefault="00B81E8C" w:rsidP="00D01ACF">
      <w:pPr>
        <w:rPr>
          <w:rFonts w:asciiTheme="minorEastAsia" w:hAnsiTheme="minorEastAsia"/>
        </w:rPr>
      </w:pPr>
      <w:r>
        <w:rPr>
          <w:rFonts w:asciiTheme="minorEastAsia" w:hAnsiTheme="minorEastAsia" w:hint="eastAsia"/>
        </w:rPr>
        <w:t>死亡日</w:t>
      </w:r>
    </w:p>
    <w:p w14:paraId="653710BB" w14:textId="77777777" w:rsidR="0050437A" w:rsidRPr="00D01ACF" w:rsidRDefault="0050437A" w:rsidP="00B62CE6">
      <w:pPr>
        <w:ind w:leftChars="135" w:left="283"/>
        <w:rPr>
          <w:rFonts w:asciiTheme="minorEastAsia" w:hAnsiTheme="minorEastAsia" w:cs="ＭＳ明朝"/>
          <w:kern w:val="0"/>
          <w:szCs w:val="21"/>
        </w:rPr>
      </w:pPr>
    </w:p>
    <w:p w14:paraId="0C89C967" w14:textId="77777777" w:rsidR="00FB4A80" w:rsidRPr="00EB5F0F" w:rsidRDefault="00FB4A80" w:rsidP="00B62CE6">
      <w:pPr>
        <w:pStyle w:val="2"/>
        <w:ind w:leftChars="135" w:left="283"/>
        <w:rPr>
          <w:rFonts w:asciiTheme="minorEastAsia" w:eastAsiaTheme="minorEastAsia" w:hAnsiTheme="minorEastAsia" w:cs="ＭＳ明朝"/>
          <w:kern w:val="0"/>
          <w:szCs w:val="21"/>
        </w:rPr>
      </w:pPr>
      <w:r w:rsidRPr="00EB5F0F">
        <w:rPr>
          <w:rFonts w:asciiTheme="minorEastAsia" w:eastAsiaTheme="minorEastAsia" w:hAnsiTheme="minorEastAsia" w:cs="ＭＳ明朝" w:hint="eastAsia"/>
          <w:kern w:val="0"/>
          <w:szCs w:val="21"/>
        </w:rPr>
        <w:t>5.</w:t>
      </w:r>
      <w:r w:rsidR="00422CAD">
        <w:rPr>
          <w:rFonts w:asciiTheme="minorEastAsia" w:eastAsiaTheme="minorEastAsia" w:hAnsiTheme="minorEastAsia" w:cs="ＭＳ明朝" w:hint="eastAsia"/>
          <w:kern w:val="0"/>
          <w:szCs w:val="21"/>
        </w:rPr>
        <w:t>3</w:t>
      </w:r>
      <w:r w:rsidRPr="00EB5F0F">
        <w:rPr>
          <w:rFonts w:asciiTheme="minorEastAsia" w:eastAsiaTheme="minorEastAsia" w:hAnsiTheme="minorEastAsia" w:cs="ＭＳ明朝" w:hint="eastAsia"/>
          <w:kern w:val="0"/>
          <w:szCs w:val="21"/>
        </w:rPr>
        <w:t>．評価項目</w:t>
      </w:r>
    </w:p>
    <w:p w14:paraId="1D002460" w14:textId="77777777" w:rsidR="00FB4A80" w:rsidRDefault="00FB4A80" w:rsidP="008758A7">
      <w:pPr>
        <w:pStyle w:val="3"/>
        <w:ind w:leftChars="270" w:left="567"/>
        <w:rPr>
          <w:rFonts w:asciiTheme="minorEastAsia" w:eastAsiaTheme="minorEastAsia" w:hAnsiTheme="minorEastAsia" w:cs="ＭＳ明朝"/>
          <w:kern w:val="0"/>
          <w:szCs w:val="21"/>
        </w:rPr>
      </w:pPr>
      <w:r w:rsidRPr="00EB5F0F">
        <w:rPr>
          <w:rFonts w:asciiTheme="minorEastAsia" w:eastAsiaTheme="minorEastAsia" w:hAnsiTheme="minorEastAsia" w:cs="ＭＳ明朝" w:hint="eastAsia"/>
          <w:kern w:val="0"/>
          <w:szCs w:val="21"/>
        </w:rPr>
        <w:t>5.</w:t>
      </w:r>
      <w:r w:rsidR="00422CAD">
        <w:rPr>
          <w:rFonts w:asciiTheme="minorEastAsia" w:eastAsiaTheme="minorEastAsia" w:hAnsiTheme="minorEastAsia" w:cs="ＭＳ明朝" w:hint="eastAsia"/>
          <w:kern w:val="0"/>
          <w:szCs w:val="21"/>
        </w:rPr>
        <w:t>3</w:t>
      </w:r>
      <w:r w:rsidRPr="00EB5F0F">
        <w:rPr>
          <w:rFonts w:asciiTheme="minorEastAsia" w:eastAsiaTheme="minorEastAsia" w:hAnsiTheme="minorEastAsia" w:cs="ＭＳ明朝" w:hint="eastAsia"/>
          <w:kern w:val="0"/>
          <w:szCs w:val="21"/>
        </w:rPr>
        <w:t>.1．主要評価項目</w:t>
      </w:r>
    </w:p>
    <w:p w14:paraId="08E1F4D4" w14:textId="6D0073C2" w:rsidR="00EC40DC" w:rsidRPr="00AF538D" w:rsidRDefault="00EC40DC" w:rsidP="00811C7A">
      <w:pPr>
        <w:ind w:firstLineChars="150" w:firstLine="315"/>
        <w:rPr>
          <w:color w:val="000000" w:themeColor="text1"/>
        </w:rPr>
      </w:pPr>
      <w:r w:rsidRPr="007C1B38">
        <w:rPr>
          <w:rFonts w:hint="eastAsia"/>
          <w:color w:val="000000" w:themeColor="text1"/>
        </w:rPr>
        <w:t>：</w:t>
      </w:r>
      <w:r w:rsidRPr="007C1B38">
        <w:rPr>
          <w:rFonts w:hint="eastAsia"/>
          <w:color w:val="000000" w:themeColor="text1"/>
        </w:rPr>
        <w:t xml:space="preserve"> </w:t>
      </w:r>
      <w:r w:rsidR="008C2EB2" w:rsidRPr="007C1B38">
        <w:rPr>
          <w:rFonts w:hint="eastAsia"/>
          <w:color w:val="000000" w:themeColor="text1"/>
        </w:rPr>
        <w:t>術後</w:t>
      </w:r>
      <w:r w:rsidRPr="007C1B38">
        <w:rPr>
          <w:rFonts w:hint="eastAsia"/>
          <w:color w:val="000000" w:themeColor="text1"/>
        </w:rPr>
        <w:t>90</w:t>
      </w:r>
      <w:r w:rsidRPr="007C1B38">
        <w:rPr>
          <w:rFonts w:hint="eastAsia"/>
          <w:color w:val="000000" w:themeColor="text1"/>
        </w:rPr>
        <w:t>日以内の</w:t>
      </w:r>
      <w:r w:rsidR="008C2EB2" w:rsidRPr="007C1B38">
        <w:rPr>
          <w:rFonts w:hint="eastAsia"/>
          <w:color w:val="000000" w:themeColor="text1"/>
        </w:rPr>
        <w:t>肝動脈切除に関連する</w:t>
      </w:r>
      <w:r w:rsidRPr="007C1B38">
        <w:rPr>
          <w:rFonts w:hint="eastAsia"/>
          <w:color w:val="000000" w:themeColor="text1"/>
        </w:rPr>
        <w:t>合併症</w:t>
      </w:r>
      <w:r w:rsidR="008C2EB2" w:rsidRPr="007C1B38">
        <w:rPr>
          <w:rFonts w:hint="eastAsia"/>
          <w:color w:val="000000" w:themeColor="text1"/>
        </w:rPr>
        <w:t>発生割合</w:t>
      </w:r>
      <w:r w:rsidR="00811C7A" w:rsidRPr="007C1B38">
        <w:rPr>
          <w:rFonts w:hint="eastAsia"/>
          <w:color w:val="000000" w:themeColor="text1"/>
        </w:rPr>
        <w:t>（</w:t>
      </w:r>
      <w:r w:rsidR="008C2EB2" w:rsidRPr="007C1B38">
        <w:rPr>
          <w:rFonts w:hint="eastAsia"/>
          <w:color w:val="000000" w:themeColor="text1"/>
        </w:rPr>
        <w:t>腹腔内</w:t>
      </w:r>
      <w:r w:rsidR="00811C7A" w:rsidRPr="007C1B38">
        <w:rPr>
          <w:rFonts w:hint="eastAsia"/>
          <w:color w:val="000000" w:themeColor="text1"/>
        </w:rPr>
        <w:t>出血</w:t>
      </w:r>
      <w:r w:rsidR="008C2EB2" w:rsidRPr="007C1B38">
        <w:rPr>
          <w:rFonts w:hint="eastAsia"/>
          <w:color w:val="000000" w:themeColor="text1"/>
        </w:rPr>
        <w:t>、仮性動脈瘤、肝梗塞、肝膿瘍</w:t>
      </w:r>
      <w:r w:rsidR="00811C7A" w:rsidRPr="007C1B38">
        <w:rPr>
          <w:rFonts w:hint="eastAsia"/>
          <w:color w:val="000000" w:themeColor="text1"/>
        </w:rPr>
        <w:t>）</w:t>
      </w:r>
    </w:p>
    <w:p w14:paraId="36557FD0" w14:textId="77777777" w:rsidR="00FB4A80" w:rsidRPr="008C2EB2" w:rsidRDefault="00FB4A80" w:rsidP="00811C7A">
      <w:pPr>
        <w:rPr>
          <w:rFonts w:asciiTheme="minorEastAsia" w:hAnsiTheme="minorEastAsia" w:cs="ＭＳ明朝"/>
          <w:color w:val="808080" w:themeColor="background1" w:themeShade="80"/>
          <w:kern w:val="0"/>
          <w:szCs w:val="21"/>
        </w:rPr>
      </w:pPr>
    </w:p>
    <w:p w14:paraId="0915318C" w14:textId="77777777" w:rsidR="00FB4A80" w:rsidRPr="00EB5F0F" w:rsidRDefault="00FB4A80" w:rsidP="008758A7">
      <w:pPr>
        <w:pStyle w:val="3"/>
        <w:ind w:leftChars="270" w:left="567"/>
        <w:rPr>
          <w:rFonts w:asciiTheme="minorEastAsia" w:eastAsiaTheme="minorEastAsia" w:hAnsiTheme="minorEastAsia" w:cs="ＭＳ明朝"/>
          <w:kern w:val="0"/>
          <w:szCs w:val="21"/>
        </w:rPr>
      </w:pPr>
      <w:r w:rsidRPr="00EB5F0F">
        <w:rPr>
          <w:rFonts w:asciiTheme="minorEastAsia" w:eastAsiaTheme="minorEastAsia" w:hAnsiTheme="minorEastAsia" w:cs="ＭＳ明朝" w:hint="eastAsia"/>
          <w:kern w:val="0"/>
          <w:szCs w:val="21"/>
        </w:rPr>
        <w:t>5.</w:t>
      </w:r>
      <w:r w:rsidR="00422CAD">
        <w:rPr>
          <w:rFonts w:asciiTheme="minorEastAsia" w:eastAsiaTheme="minorEastAsia" w:hAnsiTheme="minorEastAsia" w:cs="ＭＳ明朝" w:hint="eastAsia"/>
          <w:kern w:val="0"/>
          <w:szCs w:val="21"/>
        </w:rPr>
        <w:t>3</w:t>
      </w:r>
      <w:r w:rsidRPr="00EB5F0F">
        <w:rPr>
          <w:rFonts w:asciiTheme="minorEastAsia" w:eastAsiaTheme="minorEastAsia" w:hAnsiTheme="minorEastAsia" w:cs="ＭＳ明朝" w:hint="eastAsia"/>
          <w:kern w:val="0"/>
          <w:szCs w:val="21"/>
        </w:rPr>
        <w:t>.2．副次的評価項目</w:t>
      </w:r>
    </w:p>
    <w:p w14:paraId="660AF7E6" w14:textId="71F11DC3" w:rsidR="00811C7A" w:rsidRPr="00AF538D" w:rsidRDefault="00811C7A" w:rsidP="00811C7A">
      <w:pPr>
        <w:ind w:firstLineChars="100" w:firstLine="210"/>
        <w:rPr>
          <w:color w:val="000000" w:themeColor="text1"/>
        </w:rPr>
      </w:pPr>
      <w:r w:rsidRPr="007C1B38">
        <w:rPr>
          <w:rFonts w:hint="eastAsia"/>
          <w:color w:val="000000" w:themeColor="text1"/>
        </w:rPr>
        <w:t>：手術関連死亡</w:t>
      </w:r>
      <w:r w:rsidR="00FC1CC1" w:rsidRPr="007C1B38">
        <w:rPr>
          <w:rFonts w:hint="eastAsia"/>
          <w:color w:val="000000" w:themeColor="text1"/>
        </w:rPr>
        <w:t>発生</w:t>
      </w:r>
      <w:r w:rsidR="008C2EB2" w:rsidRPr="007C1B38">
        <w:rPr>
          <w:rFonts w:hint="eastAsia"/>
          <w:color w:val="000000" w:themeColor="text1"/>
        </w:rPr>
        <w:t>割合</w:t>
      </w:r>
      <w:r w:rsidRPr="007C1B38">
        <w:rPr>
          <w:rFonts w:hint="eastAsia"/>
          <w:color w:val="000000" w:themeColor="text1"/>
        </w:rPr>
        <w:t>、入院期間、</w:t>
      </w:r>
      <w:r w:rsidR="00EB38EF">
        <w:rPr>
          <w:rFonts w:hint="eastAsia"/>
          <w:color w:val="000000" w:themeColor="text1"/>
        </w:rPr>
        <w:t>術後</w:t>
      </w:r>
      <w:r w:rsidR="008C2EB2" w:rsidRPr="007C1B38">
        <w:rPr>
          <w:rFonts w:hint="eastAsia"/>
          <w:color w:val="000000" w:themeColor="text1"/>
        </w:rPr>
        <w:t>肝不全の発生割合、</w:t>
      </w:r>
      <w:r w:rsidRPr="007C1B38">
        <w:rPr>
          <w:rFonts w:hint="eastAsia"/>
          <w:color w:val="000000" w:themeColor="text1"/>
        </w:rPr>
        <w:t>再入院</w:t>
      </w:r>
      <w:r w:rsidR="00FC1CC1" w:rsidRPr="007C1B38">
        <w:rPr>
          <w:rFonts w:hint="eastAsia"/>
          <w:color w:val="000000" w:themeColor="text1"/>
        </w:rPr>
        <w:t>の有無</w:t>
      </w:r>
      <w:r w:rsidRPr="007C1B38">
        <w:rPr>
          <w:rFonts w:hint="eastAsia"/>
          <w:color w:val="000000" w:themeColor="text1"/>
        </w:rPr>
        <w:t>、全体の（</w:t>
      </w:r>
      <w:r w:rsidR="008C2EB2" w:rsidRPr="007C1B38">
        <w:rPr>
          <w:rFonts w:hint="eastAsia"/>
          <w:color w:val="000000" w:themeColor="text1"/>
        </w:rPr>
        <w:t>肝動脈</w:t>
      </w:r>
      <w:r w:rsidRPr="007C1B38">
        <w:rPr>
          <w:rFonts w:hint="eastAsia"/>
          <w:color w:val="000000" w:themeColor="text1"/>
        </w:rPr>
        <w:t>関連以外の）術後合併症</w:t>
      </w:r>
      <w:r w:rsidR="00FC1CC1" w:rsidRPr="007C1B38">
        <w:rPr>
          <w:rFonts w:hint="eastAsia"/>
          <w:color w:val="000000" w:themeColor="text1"/>
        </w:rPr>
        <w:t>発生</w:t>
      </w:r>
      <w:r w:rsidR="008C2EB2" w:rsidRPr="007C1B38">
        <w:rPr>
          <w:rFonts w:hint="eastAsia"/>
          <w:color w:val="000000" w:themeColor="text1"/>
        </w:rPr>
        <w:t>割合</w:t>
      </w:r>
    </w:p>
    <w:p w14:paraId="06C41142" w14:textId="77777777" w:rsidR="00811C7A" w:rsidRPr="00B56576" w:rsidRDefault="00811C7A" w:rsidP="00811C7A">
      <w:pPr>
        <w:rPr>
          <w:color w:val="FF0000"/>
        </w:rPr>
      </w:pPr>
    </w:p>
    <w:p w14:paraId="3E6AB65A" w14:textId="77777777" w:rsidR="00FB4A80" w:rsidRPr="00EB5F0F" w:rsidRDefault="00FB4A80" w:rsidP="00B62CE6">
      <w:pPr>
        <w:pStyle w:val="2"/>
        <w:ind w:leftChars="135" w:left="283"/>
        <w:rPr>
          <w:rFonts w:asciiTheme="minorEastAsia" w:eastAsiaTheme="minorEastAsia" w:hAnsiTheme="minorEastAsia" w:cs="ＭＳ明朝"/>
          <w:kern w:val="0"/>
          <w:szCs w:val="21"/>
        </w:rPr>
      </w:pPr>
      <w:r w:rsidRPr="00EB5F0F">
        <w:rPr>
          <w:rFonts w:asciiTheme="minorEastAsia" w:eastAsiaTheme="minorEastAsia" w:hAnsiTheme="minorEastAsia" w:cs="ＭＳ明朝" w:hint="eastAsia"/>
          <w:kern w:val="0"/>
          <w:szCs w:val="21"/>
        </w:rPr>
        <w:t>5.</w:t>
      </w:r>
      <w:r w:rsidR="00422CAD">
        <w:rPr>
          <w:rFonts w:asciiTheme="minorEastAsia" w:eastAsiaTheme="minorEastAsia" w:hAnsiTheme="minorEastAsia" w:cs="ＭＳ明朝" w:hint="eastAsia"/>
          <w:kern w:val="0"/>
          <w:szCs w:val="21"/>
        </w:rPr>
        <w:t>4</w:t>
      </w:r>
      <w:r w:rsidRPr="00EB5F0F">
        <w:rPr>
          <w:rFonts w:asciiTheme="minorEastAsia" w:eastAsiaTheme="minorEastAsia" w:hAnsiTheme="minorEastAsia" w:cs="ＭＳ明朝" w:hint="eastAsia"/>
          <w:kern w:val="0"/>
          <w:szCs w:val="21"/>
        </w:rPr>
        <w:t>．統計解析方法</w:t>
      </w:r>
    </w:p>
    <w:p w14:paraId="688CA423" w14:textId="77777777" w:rsidR="00AF538D" w:rsidRPr="00EB47F2" w:rsidRDefault="00AF538D" w:rsidP="00AF538D">
      <w:pPr>
        <w:ind w:leftChars="135" w:left="283"/>
        <w:rPr>
          <w:rFonts w:asciiTheme="minorEastAsia" w:hAnsiTheme="minorEastAsia" w:cs="ＭＳ明朝"/>
          <w:kern w:val="0"/>
          <w:szCs w:val="21"/>
        </w:rPr>
      </w:pPr>
      <w:r w:rsidRPr="00EB47F2">
        <w:rPr>
          <w:rFonts w:asciiTheme="minorEastAsia" w:hAnsiTheme="minorEastAsia" w:cs="ＭＳ明朝" w:hint="eastAsia"/>
          <w:kern w:val="0"/>
          <w:szCs w:val="21"/>
        </w:rPr>
        <w:t>JMP softwareを用いた統計解析を行う。</w:t>
      </w:r>
    </w:p>
    <w:p w14:paraId="7681B2D8" w14:textId="77777777" w:rsidR="00AF538D" w:rsidRPr="00EB47F2" w:rsidRDefault="00AF538D" w:rsidP="00AF538D">
      <w:pPr>
        <w:ind w:leftChars="135" w:left="283"/>
        <w:rPr>
          <w:rFonts w:asciiTheme="minorEastAsia" w:hAnsiTheme="minorEastAsia" w:cs="ＭＳ明朝"/>
          <w:kern w:val="0"/>
          <w:szCs w:val="21"/>
        </w:rPr>
      </w:pPr>
      <w:r w:rsidRPr="00EB47F2">
        <w:rPr>
          <w:rFonts w:asciiTheme="minorEastAsia" w:hAnsiTheme="minorEastAsia" w:cs="ＭＳ明朝" w:hint="eastAsia"/>
          <w:kern w:val="0"/>
          <w:szCs w:val="21"/>
        </w:rPr>
        <w:t>・Mann-Whiteny U 検定</w:t>
      </w:r>
    </w:p>
    <w:p w14:paraId="68B70A64" w14:textId="77777777" w:rsidR="00AF538D" w:rsidRPr="00EB47F2" w:rsidRDefault="00AF538D" w:rsidP="00AF538D">
      <w:pPr>
        <w:ind w:leftChars="135" w:left="283"/>
        <w:rPr>
          <w:rFonts w:asciiTheme="minorEastAsia" w:hAnsiTheme="minorEastAsia" w:cs="ＭＳ明朝"/>
          <w:kern w:val="0"/>
          <w:szCs w:val="21"/>
        </w:rPr>
      </w:pPr>
      <w:r w:rsidRPr="00EB47F2">
        <w:rPr>
          <w:rFonts w:asciiTheme="minorEastAsia" w:hAnsiTheme="minorEastAsia" w:cs="ＭＳ明朝" w:hint="eastAsia"/>
          <w:kern w:val="0"/>
          <w:szCs w:val="21"/>
        </w:rPr>
        <w:t>・t検定</w:t>
      </w:r>
    </w:p>
    <w:p w14:paraId="51169D2E" w14:textId="77777777" w:rsidR="00AF538D" w:rsidRPr="00EB47F2" w:rsidRDefault="00AF538D" w:rsidP="00AF538D">
      <w:pPr>
        <w:ind w:leftChars="135" w:left="283"/>
        <w:rPr>
          <w:rFonts w:asciiTheme="minorEastAsia" w:hAnsiTheme="minorEastAsia" w:cs="ＭＳ明朝"/>
          <w:kern w:val="0"/>
          <w:szCs w:val="21"/>
        </w:rPr>
      </w:pPr>
      <w:r w:rsidRPr="00EB47F2">
        <w:rPr>
          <w:rFonts w:asciiTheme="minorEastAsia" w:hAnsiTheme="minorEastAsia" w:cs="ＭＳ明朝" w:hint="eastAsia"/>
          <w:kern w:val="0"/>
          <w:szCs w:val="21"/>
        </w:rPr>
        <w:t>・χ2乗検定</w:t>
      </w:r>
    </w:p>
    <w:p w14:paraId="6B98DB67" w14:textId="77777777" w:rsidR="00AF538D" w:rsidRPr="00EB47F2" w:rsidRDefault="00AF538D" w:rsidP="00AF538D">
      <w:pPr>
        <w:ind w:leftChars="135" w:left="283"/>
        <w:rPr>
          <w:rFonts w:asciiTheme="minorEastAsia" w:hAnsiTheme="minorEastAsia" w:cs="ＭＳ明朝"/>
          <w:kern w:val="0"/>
          <w:szCs w:val="21"/>
        </w:rPr>
      </w:pPr>
      <w:r w:rsidRPr="00EB47F2">
        <w:rPr>
          <w:rFonts w:asciiTheme="minorEastAsia" w:hAnsiTheme="minorEastAsia" w:cs="ＭＳ明朝" w:hint="eastAsia"/>
          <w:kern w:val="0"/>
          <w:szCs w:val="21"/>
        </w:rPr>
        <w:t>・Cox回帰分析による多変量解析</w:t>
      </w:r>
    </w:p>
    <w:p w14:paraId="4B482EF5" w14:textId="547F1DC9" w:rsidR="00AF538D" w:rsidRPr="00EB47F2" w:rsidRDefault="00AF538D" w:rsidP="00AF538D">
      <w:pPr>
        <w:rPr>
          <w:rFonts w:asciiTheme="minorEastAsia" w:hAnsiTheme="minorEastAsia" w:cs="ＭＳ明朝"/>
          <w:kern w:val="0"/>
          <w:szCs w:val="21"/>
        </w:rPr>
      </w:pPr>
      <w:r w:rsidRPr="00EB47F2">
        <w:rPr>
          <w:rFonts w:asciiTheme="minorEastAsia" w:hAnsiTheme="minorEastAsia" w:cs="ＭＳ明朝" w:hint="eastAsia"/>
          <w:kern w:val="0"/>
          <w:szCs w:val="21"/>
        </w:rPr>
        <w:t xml:space="preserve">　　そのほか統計解析に必要な解析を随時追加する。</w:t>
      </w:r>
    </w:p>
    <w:p w14:paraId="1EE25ECF" w14:textId="77777777" w:rsidR="00FB4A80" w:rsidRPr="00AF538D" w:rsidRDefault="00FB4A80" w:rsidP="00B62CE6">
      <w:pPr>
        <w:ind w:leftChars="135" w:left="283"/>
        <w:rPr>
          <w:rFonts w:asciiTheme="minorEastAsia" w:hAnsiTheme="minorEastAsia" w:cs="ＭＳ明朝"/>
          <w:kern w:val="0"/>
          <w:szCs w:val="21"/>
        </w:rPr>
      </w:pPr>
    </w:p>
    <w:p w14:paraId="6D5BE2F2" w14:textId="77777777" w:rsidR="00BB5D2F" w:rsidRPr="00EB5F0F" w:rsidRDefault="00FB4A80" w:rsidP="00B62CE6">
      <w:pPr>
        <w:pStyle w:val="2"/>
        <w:ind w:leftChars="135" w:left="283"/>
        <w:rPr>
          <w:rFonts w:asciiTheme="minorEastAsia" w:eastAsiaTheme="minorEastAsia" w:hAnsiTheme="minorEastAsia"/>
          <w:szCs w:val="21"/>
        </w:rPr>
      </w:pPr>
      <w:r>
        <w:rPr>
          <w:rFonts w:asciiTheme="minorEastAsia" w:eastAsiaTheme="minorEastAsia" w:hAnsiTheme="minorEastAsia" w:cs="ＭＳ明朝" w:hint="eastAsia"/>
          <w:kern w:val="0"/>
          <w:szCs w:val="21"/>
        </w:rPr>
        <w:t>5.</w:t>
      </w:r>
      <w:r w:rsidR="00422CAD">
        <w:rPr>
          <w:rFonts w:asciiTheme="minorEastAsia" w:eastAsiaTheme="minorEastAsia" w:hAnsiTheme="minorEastAsia" w:cs="ＭＳ明朝" w:hint="eastAsia"/>
          <w:kern w:val="0"/>
          <w:szCs w:val="21"/>
        </w:rPr>
        <w:t>5</w:t>
      </w:r>
      <w:r w:rsidR="00BB5D2F" w:rsidRPr="00EB5F0F">
        <w:rPr>
          <w:rFonts w:asciiTheme="minorEastAsia" w:eastAsiaTheme="minorEastAsia" w:hAnsiTheme="minorEastAsia" w:cs="ＭＳ明朝" w:hint="eastAsia"/>
          <w:kern w:val="0"/>
          <w:szCs w:val="21"/>
        </w:rPr>
        <w:t>．</w:t>
      </w:r>
      <w:r w:rsidR="00BB5D2F" w:rsidRPr="00EB5F0F">
        <w:rPr>
          <w:rFonts w:asciiTheme="minorEastAsia" w:eastAsiaTheme="minorEastAsia" w:hAnsiTheme="minorEastAsia" w:hint="eastAsia"/>
          <w:szCs w:val="21"/>
        </w:rPr>
        <w:t>予定症例数</w:t>
      </w:r>
      <w:r w:rsidR="00A3708F">
        <w:rPr>
          <w:rFonts w:asciiTheme="minorEastAsia" w:eastAsiaTheme="minorEastAsia" w:hAnsiTheme="minorEastAsia" w:hint="eastAsia"/>
          <w:szCs w:val="21"/>
        </w:rPr>
        <w:t>および</w:t>
      </w:r>
      <w:r w:rsidR="00BB5D2F" w:rsidRPr="00EB5F0F">
        <w:rPr>
          <w:rFonts w:asciiTheme="minorEastAsia" w:eastAsiaTheme="minorEastAsia" w:hAnsiTheme="minorEastAsia" w:hint="eastAsia"/>
          <w:szCs w:val="21"/>
        </w:rPr>
        <w:t>その設定根拠</w:t>
      </w:r>
    </w:p>
    <w:p w14:paraId="791E3D25" w14:textId="77777777" w:rsidR="00BB5D2F" w:rsidRPr="00EB5F0F" w:rsidRDefault="00BB5D2F" w:rsidP="00B62CE6">
      <w:pPr>
        <w:pStyle w:val="3"/>
        <w:ind w:leftChars="270" w:left="567"/>
        <w:rPr>
          <w:rFonts w:asciiTheme="minorEastAsia" w:eastAsiaTheme="minorEastAsia" w:hAnsiTheme="minorEastAsia"/>
          <w:szCs w:val="21"/>
        </w:rPr>
      </w:pPr>
      <w:r w:rsidRPr="00EB5F0F">
        <w:rPr>
          <w:rFonts w:asciiTheme="minorEastAsia" w:eastAsiaTheme="minorEastAsia" w:hAnsiTheme="minorEastAsia" w:hint="eastAsia"/>
          <w:szCs w:val="21"/>
        </w:rPr>
        <w:t>5.</w:t>
      </w:r>
      <w:r w:rsidR="0030088B">
        <w:rPr>
          <w:rFonts w:asciiTheme="minorEastAsia" w:eastAsiaTheme="minorEastAsia" w:hAnsiTheme="minorEastAsia" w:hint="eastAsia"/>
          <w:szCs w:val="21"/>
        </w:rPr>
        <w:t>5</w:t>
      </w:r>
      <w:r w:rsidRPr="00EB5F0F">
        <w:rPr>
          <w:rFonts w:asciiTheme="minorEastAsia" w:eastAsiaTheme="minorEastAsia" w:hAnsiTheme="minorEastAsia" w:hint="eastAsia"/>
          <w:szCs w:val="21"/>
        </w:rPr>
        <w:t>.1．予定症例数</w:t>
      </w:r>
    </w:p>
    <w:p w14:paraId="181CAF8D" w14:textId="7D1FA5F3" w:rsidR="00BB5D2F" w:rsidRPr="005B3B2A" w:rsidRDefault="00AF538D" w:rsidP="00B62CE6">
      <w:pPr>
        <w:ind w:leftChars="270" w:left="567"/>
        <w:rPr>
          <w:rFonts w:asciiTheme="minorEastAsia" w:hAnsiTheme="minorEastAsia"/>
          <w:color w:val="000000" w:themeColor="text1"/>
          <w:szCs w:val="21"/>
        </w:rPr>
      </w:pPr>
      <w:r w:rsidRPr="005B3B2A">
        <w:rPr>
          <w:rFonts w:asciiTheme="minorEastAsia" w:hAnsiTheme="minorEastAsia"/>
          <w:color w:val="000000" w:themeColor="text1"/>
          <w:szCs w:val="21"/>
        </w:rPr>
        <w:t>500</w:t>
      </w:r>
      <w:r w:rsidRPr="005B3B2A">
        <w:rPr>
          <w:rFonts w:asciiTheme="minorEastAsia" w:hAnsiTheme="minorEastAsia" w:hint="eastAsia"/>
          <w:color w:val="000000" w:themeColor="text1"/>
          <w:szCs w:val="21"/>
        </w:rPr>
        <w:t>例</w:t>
      </w:r>
    </w:p>
    <w:p w14:paraId="1F87787C" w14:textId="77777777" w:rsidR="00BB5D2F" w:rsidRPr="005B3B2A" w:rsidRDefault="00BB5D2F" w:rsidP="00B62CE6">
      <w:pPr>
        <w:pStyle w:val="3"/>
        <w:ind w:leftChars="270" w:left="567"/>
        <w:rPr>
          <w:rFonts w:asciiTheme="minorEastAsia" w:eastAsiaTheme="minorEastAsia" w:hAnsiTheme="minorEastAsia"/>
          <w:color w:val="000000" w:themeColor="text1"/>
          <w:szCs w:val="21"/>
        </w:rPr>
      </w:pPr>
      <w:r w:rsidRPr="005B3B2A">
        <w:rPr>
          <w:rFonts w:asciiTheme="minorEastAsia" w:eastAsiaTheme="minorEastAsia" w:hAnsiTheme="minorEastAsia" w:hint="eastAsia"/>
          <w:color w:val="000000" w:themeColor="text1"/>
          <w:szCs w:val="21"/>
        </w:rPr>
        <w:t>5.</w:t>
      </w:r>
      <w:r w:rsidR="0030088B" w:rsidRPr="005B3B2A">
        <w:rPr>
          <w:rFonts w:asciiTheme="minorEastAsia" w:eastAsiaTheme="minorEastAsia" w:hAnsiTheme="minorEastAsia" w:hint="eastAsia"/>
          <w:color w:val="000000" w:themeColor="text1"/>
          <w:szCs w:val="21"/>
        </w:rPr>
        <w:t>5</w:t>
      </w:r>
      <w:r w:rsidRPr="005B3B2A">
        <w:rPr>
          <w:rFonts w:asciiTheme="minorEastAsia" w:eastAsiaTheme="minorEastAsia" w:hAnsiTheme="minorEastAsia" w:hint="eastAsia"/>
          <w:color w:val="000000" w:themeColor="text1"/>
          <w:szCs w:val="21"/>
        </w:rPr>
        <w:t>.2．予定症例数の設定根拠</w:t>
      </w:r>
    </w:p>
    <w:p w14:paraId="42E7F340" w14:textId="30C15285" w:rsidR="00AF538D" w:rsidRPr="005B3B2A" w:rsidRDefault="00AF538D" w:rsidP="00AF538D">
      <w:pPr>
        <w:ind w:leftChars="200" w:left="420"/>
        <w:rPr>
          <w:color w:val="000000" w:themeColor="text1"/>
          <w:szCs w:val="21"/>
        </w:rPr>
      </w:pPr>
      <w:r w:rsidRPr="005B3B2A">
        <w:rPr>
          <w:rFonts w:ascii="ＭＳ 明朝" w:hAnsi="ＭＳ 明朝" w:cs="Apple Color Emoji" w:hint="eastAsia"/>
          <w:color w:val="000000" w:themeColor="text1"/>
          <w:szCs w:val="21"/>
        </w:rPr>
        <w:t>日本膵切研究会に参加している</w:t>
      </w:r>
      <w:r w:rsidR="005B3B2A" w:rsidRPr="005B3B2A">
        <w:rPr>
          <w:rFonts w:ascii="ＭＳ 明朝" w:hAnsi="ＭＳ 明朝" w:cs="Apple Color Emoji" w:hint="eastAsia"/>
          <w:color w:val="000000" w:themeColor="text1"/>
          <w:szCs w:val="21"/>
        </w:rPr>
        <w:t>175</w:t>
      </w:r>
      <w:r w:rsidR="00AA1E44">
        <w:rPr>
          <w:rFonts w:ascii="ＭＳ 明朝" w:hAnsi="ＭＳ 明朝" w:cs="Apple Color Emoji" w:hint="eastAsia"/>
          <w:color w:val="000000" w:themeColor="text1"/>
          <w:szCs w:val="21"/>
        </w:rPr>
        <w:t>機関</w:t>
      </w:r>
      <w:r w:rsidRPr="005B3B2A">
        <w:rPr>
          <w:rFonts w:ascii="ＭＳ 明朝" w:hAnsi="ＭＳ 明朝" w:cs="Apple Color Emoji" w:hint="eastAsia"/>
          <w:color w:val="000000" w:themeColor="text1"/>
          <w:szCs w:val="21"/>
        </w:rPr>
        <w:t>で対象期間内に行われた、肝動脈合併切除</w:t>
      </w:r>
      <w:r w:rsidRPr="005B3B2A">
        <w:rPr>
          <w:rFonts w:ascii="ＭＳ 明朝" w:hAnsi="ＭＳ 明朝" w:hint="eastAsia"/>
          <w:color w:val="000000" w:themeColor="text1"/>
          <w:szCs w:val="21"/>
        </w:rPr>
        <w:t>症例</w:t>
      </w:r>
      <w:r w:rsidRPr="005B3B2A">
        <w:rPr>
          <w:rFonts w:hint="eastAsia"/>
          <w:color w:val="000000" w:themeColor="text1"/>
          <w:szCs w:val="21"/>
        </w:rPr>
        <w:t>数を平均</w:t>
      </w:r>
      <w:r w:rsidRPr="005B3B2A">
        <w:rPr>
          <w:color w:val="000000" w:themeColor="text1"/>
          <w:szCs w:val="21"/>
        </w:rPr>
        <w:t>3</w:t>
      </w:r>
      <w:r w:rsidRPr="005B3B2A">
        <w:rPr>
          <w:rFonts w:hint="eastAsia"/>
          <w:color w:val="000000" w:themeColor="text1"/>
          <w:szCs w:val="21"/>
        </w:rPr>
        <w:t>例と仮定し、脱落症例も加味し、予定症例数は</w:t>
      </w:r>
      <w:r w:rsidRPr="005B3B2A">
        <w:rPr>
          <w:color w:val="000000" w:themeColor="text1"/>
          <w:szCs w:val="21"/>
        </w:rPr>
        <w:t>500</w:t>
      </w:r>
      <w:r w:rsidRPr="005B3B2A">
        <w:rPr>
          <w:rFonts w:hint="eastAsia"/>
          <w:color w:val="000000" w:themeColor="text1"/>
          <w:szCs w:val="21"/>
        </w:rPr>
        <w:t>例とする。</w:t>
      </w:r>
    </w:p>
    <w:p w14:paraId="69DDC6EC" w14:textId="77777777" w:rsidR="00BB5D2F" w:rsidRPr="00AF538D" w:rsidRDefault="00BB5D2F" w:rsidP="00BB5D2F">
      <w:pPr>
        <w:autoSpaceDE w:val="0"/>
        <w:autoSpaceDN w:val="0"/>
        <w:adjustRightInd w:val="0"/>
        <w:ind w:leftChars="270" w:left="567"/>
        <w:jc w:val="left"/>
        <w:rPr>
          <w:rFonts w:asciiTheme="minorEastAsia" w:hAnsiTheme="minorEastAsia" w:cs="ＭＳ明朝"/>
          <w:color w:val="FF0000"/>
          <w:kern w:val="0"/>
          <w:szCs w:val="21"/>
        </w:rPr>
      </w:pPr>
    </w:p>
    <w:p w14:paraId="7C254783" w14:textId="77777777" w:rsidR="00BB5D2F" w:rsidRPr="00EB5F0F" w:rsidRDefault="00FC16BF" w:rsidP="00B62CE6">
      <w:pPr>
        <w:pStyle w:val="2"/>
        <w:ind w:leftChars="135" w:left="283"/>
        <w:rPr>
          <w:rFonts w:asciiTheme="minorEastAsia" w:eastAsiaTheme="minorEastAsia" w:hAnsiTheme="minorEastAsia"/>
          <w:szCs w:val="21"/>
        </w:rPr>
      </w:pPr>
      <w:r w:rsidRPr="00EB5F0F">
        <w:rPr>
          <w:rFonts w:asciiTheme="minorEastAsia" w:eastAsiaTheme="minorEastAsia" w:hAnsiTheme="minorEastAsia" w:hint="eastAsia"/>
          <w:szCs w:val="21"/>
        </w:rPr>
        <w:t>5.</w:t>
      </w:r>
      <w:r w:rsidR="00B908B3">
        <w:rPr>
          <w:rFonts w:asciiTheme="minorEastAsia" w:eastAsiaTheme="minorEastAsia" w:hAnsiTheme="minorEastAsia" w:hint="eastAsia"/>
          <w:szCs w:val="21"/>
        </w:rPr>
        <w:t>6</w:t>
      </w:r>
      <w:r w:rsidR="00BB5D2F" w:rsidRPr="00EB5F0F">
        <w:rPr>
          <w:rFonts w:asciiTheme="minorEastAsia" w:eastAsiaTheme="minorEastAsia" w:hAnsiTheme="minorEastAsia" w:hint="eastAsia"/>
          <w:szCs w:val="21"/>
        </w:rPr>
        <w:t>．</w:t>
      </w:r>
      <w:r w:rsidR="00BB5D2F" w:rsidRPr="00EB5F0F">
        <w:rPr>
          <w:rFonts w:asciiTheme="minorEastAsia" w:eastAsiaTheme="minorEastAsia" w:hAnsiTheme="minorEastAsia"/>
          <w:szCs w:val="21"/>
        </w:rPr>
        <w:t>研究期間</w:t>
      </w:r>
    </w:p>
    <w:p w14:paraId="28005561" w14:textId="3CB78415" w:rsidR="00AF538D" w:rsidRPr="009A6E67" w:rsidRDefault="00175481" w:rsidP="00AF538D">
      <w:pPr>
        <w:pStyle w:val="a3"/>
        <w:ind w:leftChars="200" w:left="630" w:hangingChars="100" w:hanging="210"/>
      </w:pPr>
      <w:r>
        <w:rPr>
          <w:rFonts w:hint="eastAsia"/>
        </w:rPr>
        <w:t>実施許可日</w:t>
      </w:r>
      <w:r w:rsidR="00AF538D" w:rsidRPr="009A6E67">
        <w:rPr>
          <w:rFonts w:hint="eastAsia"/>
        </w:rPr>
        <w:t>～</w:t>
      </w:r>
      <w:r w:rsidR="00AF538D" w:rsidRPr="009A6E67">
        <w:rPr>
          <w:rFonts w:hint="eastAsia"/>
        </w:rPr>
        <w:t>2</w:t>
      </w:r>
      <w:r w:rsidR="00AF538D" w:rsidRPr="009A6E67">
        <w:t>02</w:t>
      </w:r>
      <w:r w:rsidR="00625431">
        <w:t>6</w:t>
      </w:r>
      <w:r w:rsidR="00AF538D" w:rsidRPr="009A6E67">
        <w:rPr>
          <w:rFonts w:hint="eastAsia"/>
        </w:rPr>
        <w:t>年</w:t>
      </w:r>
      <w:r w:rsidR="00625431">
        <w:t>8</w:t>
      </w:r>
      <w:r w:rsidR="00AF538D" w:rsidRPr="009A6E67">
        <w:rPr>
          <w:rFonts w:hint="eastAsia"/>
        </w:rPr>
        <w:t>月</w:t>
      </w:r>
      <w:r w:rsidR="00AF538D" w:rsidRPr="009A6E67">
        <w:rPr>
          <w:rFonts w:hint="eastAsia"/>
        </w:rPr>
        <w:t>3</w:t>
      </w:r>
      <w:r w:rsidR="00AF538D" w:rsidRPr="009A6E67">
        <w:t>1</w:t>
      </w:r>
      <w:r w:rsidR="00AF538D" w:rsidRPr="009A6E67">
        <w:rPr>
          <w:rFonts w:hint="eastAsia"/>
        </w:rPr>
        <w:t>日まで</w:t>
      </w:r>
    </w:p>
    <w:p w14:paraId="7A779B31" w14:textId="77777777" w:rsidR="003635BF" w:rsidRPr="00AF538D" w:rsidRDefault="003635BF" w:rsidP="00FD50EC">
      <w:pPr>
        <w:pStyle w:val="a3"/>
        <w:ind w:leftChars="0" w:left="284"/>
        <w:jc w:val="left"/>
        <w:rPr>
          <w:rFonts w:asciiTheme="minorEastAsia" w:hAnsiTheme="minorEastAsia" w:cs="ＭＳ明朝"/>
          <w:kern w:val="0"/>
          <w:szCs w:val="21"/>
        </w:rPr>
      </w:pPr>
    </w:p>
    <w:p w14:paraId="5989A4C1" w14:textId="77777777" w:rsidR="00BB5D2F" w:rsidRPr="00EB5F0F" w:rsidRDefault="00BB5D2F" w:rsidP="00D676C6">
      <w:pPr>
        <w:pStyle w:val="1"/>
        <w:rPr>
          <w:rFonts w:asciiTheme="minorEastAsia" w:eastAsiaTheme="minorEastAsia" w:hAnsiTheme="minorEastAsia" w:cs="ＭＳ明朝"/>
          <w:kern w:val="0"/>
          <w:sz w:val="21"/>
          <w:szCs w:val="21"/>
        </w:rPr>
      </w:pPr>
      <w:r w:rsidRPr="00EB5F0F">
        <w:rPr>
          <w:rFonts w:asciiTheme="minorEastAsia" w:eastAsiaTheme="minorEastAsia" w:hAnsiTheme="minorEastAsia" w:cs="ＭＳ明朝" w:hint="eastAsia"/>
          <w:kern w:val="0"/>
          <w:sz w:val="21"/>
          <w:szCs w:val="21"/>
        </w:rPr>
        <w:t>6．研究対象者の選定方針</w:t>
      </w:r>
    </w:p>
    <w:p w14:paraId="108266FE" w14:textId="77777777" w:rsidR="00BB5D2F" w:rsidRPr="007C1B38" w:rsidRDefault="00BB5D2F" w:rsidP="00B62CE6">
      <w:pPr>
        <w:pStyle w:val="2"/>
        <w:ind w:leftChars="135" w:left="283"/>
        <w:rPr>
          <w:rFonts w:asciiTheme="minorEastAsia" w:eastAsiaTheme="minorEastAsia" w:hAnsiTheme="minorEastAsia" w:cs="ＭＳ明朝"/>
          <w:kern w:val="0"/>
          <w:szCs w:val="21"/>
        </w:rPr>
      </w:pPr>
      <w:r w:rsidRPr="007C1B38">
        <w:rPr>
          <w:rFonts w:asciiTheme="minorEastAsia" w:eastAsiaTheme="minorEastAsia" w:hAnsiTheme="minorEastAsia" w:cs="ＭＳ明朝" w:hint="eastAsia"/>
          <w:kern w:val="0"/>
          <w:szCs w:val="21"/>
        </w:rPr>
        <w:t>6.1</w:t>
      </w:r>
      <w:r w:rsidR="00E935EF" w:rsidRPr="007C1B38">
        <w:rPr>
          <w:rFonts w:asciiTheme="minorEastAsia" w:eastAsiaTheme="minorEastAsia" w:hAnsiTheme="minorEastAsia" w:cs="ＭＳ明朝" w:hint="eastAsia"/>
          <w:kern w:val="0"/>
          <w:szCs w:val="21"/>
        </w:rPr>
        <w:t>．選択</w:t>
      </w:r>
      <w:r w:rsidRPr="007C1B38">
        <w:rPr>
          <w:rFonts w:asciiTheme="minorEastAsia" w:eastAsiaTheme="minorEastAsia" w:hAnsiTheme="minorEastAsia" w:cs="ＭＳ明朝" w:hint="eastAsia"/>
          <w:kern w:val="0"/>
          <w:szCs w:val="21"/>
        </w:rPr>
        <w:t>基準</w:t>
      </w:r>
    </w:p>
    <w:p w14:paraId="50FA20B9" w14:textId="411FB8B1" w:rsidR="00BB5D2F" w:rsidRPr="007C1B38" w:rsidRDefault="00D13D09" w:rsidP="00B62CE6">
      <w:pPr>
        <w:tabs>
          <w:tab w:val="left" w:pos="851"/>
          <w:tab w:val="left" w:pos="1134"/>
        </w:tabs>
        <w:ind w:leftChars="135" w:left="283"/>
        <w:rPr>
          <w:rFonts w:asciiTheme="minorEastAsia" w:hAnsiTheme="minorEastAsia" w:cs="ＭＳ明朝"/>
          <w:color w:val="000000" w:themeColor="text1"/>
          <w:kern w:val="0"/>
          <w:szCs w:val="21"/>
        </w:rPr>
      </w:pPr>
      <w:r w:rsidRPr="007C1B38">
        <w:rPr>
          <w:rFonts w:asciiTheme="minorEastAsia" w:hAnsiTheme="minorEastAsia" w:cs="ＭＳ明朝"/>
          <w:color w:val="000000" w:themeColor="text1"/>
          <w:kern w:val="0"/>
          <w:szCs w:val="21"/>
        </w:rPr>
        <w:t>201</w:t>
      </w:r>
      <w:r w:rsidR="00220E93" w:rsidRPr="007C1B38">
        <w:rPr>
          <w:rFonts w:asciiTheme="minorEastAsia" w:hAnsiTheme="minorEastAsia" w:cs="ＭＳ明朝" w:hint="eastAsia"/>
          <w:color w:val="000000" w:themeColor="text1"/>
          <w:kern w:val="0"/>
          <w:szCs w:val="21"/>
        </w:rPr>
        <w:t>5</w:t>
      </w:r>
      <w:r w:rsidRPr="007C1B38">
        <w:rPr>
          <w:rFonts w:asciiTheme="minorEastAsia" w:hAnsiTheme="minorEastAsia" w:cs="ＭＳ明朝" w:hint="eastAsia"/>
          <w:color w:val="000000" w:themeColor="text1"/>
          <w:kern w:val="0"/>
          <w:szCs w:val="21"/>
        </w:rPr>
        <w:t>年</w:t>
      </w:r>
      <w:r w:rsidR="00220E93" w:rsidRPr="007C1B38">
        <w:rPr>
          <w:rFonts w:asciiTheme="minorEastAsia" w:hAnsiTheme="minorEastAsia" w:cs="ＭＳ明朝" w:hint="eastAsia"/>
          <w:color w:val="000000" w:themeColor="text1"/>
          <w:kern w:val="0"/>
          <w:szCs w:val="21"/>
        </w:rPr>
        <w:t>1</w:t>
      </w:r>
      <w:r w:rsidRPr="007C1B38">
        <w:rPr>
          <w:rFonts w:asciiTheme="minorEastAsia" w:hAnsiTheme="minorEastAsia" w:cs="ＭＳ明朝" w:hint="eastAsia"/>
          <w:color w:val="000000" w:themeColor="text1"/>
          <w:kern w:val="0"/>
          <w:szCs w:val="21"/>
        </w:rPr>
        <w:t>月1日から</w:t>
      </w:r>
      <w:r w:rsidRPr="007C1B38">
        <w:rPr>
          <w:rFonts w:asciiTheme="minorEastAsia" w:hAnsiTheme="minorEastAsia" w:cs="ＭＳ明朝"/>
          <w:color w:val="000000" w:themeColor="text1"/>
          <w:kern w:val="0"/>
          <w:szCs w:val="21"/>
        </w:rPr>
        <w:t>2024</w:t>
      </w:r>
      <w:r w:rsidRPr="007C1B38">
        <w:rPr>
          <w:rFonts w:asciiTheme="minorEastAsia" w:hAnsiTheme="minorEastAsia" w:cs="ＭＳ明朝" w:hint="eastAsia"/>
          <w:color w:val="000000" w:themeColor="text1"/>
          <w:kern w:val="0"/>
          <w:szCs w:val="21"/>
        </w:rPr>
        <w:t>年6月30日までの間に、</w:t>
      </w:r>
      <w:r w:rsidR="00D01ACF" w:rsidRPr="007C1B38">
        <w:rPr>
          <w:rFonts w:ascii="ＭＳ 明朝" w:hAnsi="ＭＳ 明朝" w:hint="eastAsia"/>
          <w:szCs w:val="21"/>
        </w:rPr>
        <w:t>日本膵切研究会参加機関において</w:t>
      </w:r>
      <w:r w:rsidRPr="007C1B38">
        <w:rPr>
          <w:rFonts w:asciiTheme="minorEastAsia" w:hAnsiTheme="minorEastAsia" w:cs="ＭＳ明朝" w:hint="eastAsia"/>
          <w:color w:val="000000" w:themeColor="text1"/>
          <w:kern w:val="0"/>
          <w:szCs w:val="21"/>
        </w:rPr>
        <w:t>肝動脈合併切除併施の膵頭</w:t>
      </w:r>
      <w:r w:rsidR="00D01ACF" w:rsidRPr="007C1B38">
        <w:rPr>
          <w:rFonts w:asciiTheme="minorEastAsia" w:hAnsiTheme="minorEastAsia" w:cs="ＭＳ明朝" w:hint="eastAsia"/>
          <w:color w:val="000000" w:themeColor="text1"/>
          <w:kern w:val="0"/>
          <w:szCs w:val="21"/>
        </w:rPr>
        <w:t>部</w:t>
      </w:r>
      <w:r w:rsidRPr="007C1B38">
        <w:rPr>
          <w:rFonts w:asciiTheme="minorEastAsia" w:hAnsiTheme="minorEastAsia" w:cs="ＭＳ明朝" w:hint="eastAsia"/>
          <w:color w:val="000000" w:themeColor="text1"/>
          <w:kern w:val="0"/>
          <w:szCs w:val="21"/>
        </w:rPr>
        <w:t>切除</w:t>
      </w:r>
      <w:r w:rsidR="00D01ACF" w:rsidRPr="007C1B38">
        <w:rPr>
          <w:rFonts w:asciiTheme="minorEastAsia" w:hAnsiTheme="minorEastAsia" w:cs="ＭＳ明朝" w:hint="eastAsia"/>
          <w:color w:val="000000" w:themeColor="text1"/>
          <w:kern w:val="0"/>
          <w:szCs w:val="21"/>
        </w:rPr>
        <w:t>（膵頭十二指腸切除もしくは膵全摘）</w:t>
      </w:r>
      <w:r w:rsidRPr="007C1B38">
        <w:rPr>
          <w:rFonts w:asciiTheme="minorEastAsia" w:hAnsiTheme="minorEastAsia" w:cs="ＭＳ明朝" w:hint="eastAsia"/>
          <w:color w:val="000000" w:themeColor="text1"/>
          <w:kern w:val="0"/>
          <w:szCs w:val="21"/>
        </w:rPr>
        <w:t>を施行した症例</w:t>
      </w:r>
    </w:p>
    <w:p w14:paraId="1BB84F82" w14:textId="0290BBE3" w:rsidR="0050437A" w:rsidRPr="007C1B38" w:rsidRDefault="00BB5D2F" w:rsidP="00AF1E51">
      <w:pPr>
        <w:pStyle w:val="2"/>
        <w:ind w:leftChars="135" w:left="283"/>
        <w:rPr>
          <w:rFonts w:asciiTheme="minorEastAsia" w:eastAsiaTheme="minorEastAsia" w:hAnsiTheme="minorEastAsia" w:cs="ＭＳ明朝"/>
          <w:color w:val="FF0000"/>
          <w:kern w:val="0"/>
          <w:szCs w:val="21"/>
        </w:rPr>
      </w:pPr>
      <w:r w:rsidRPr="007C1B38">
        <w:rPr>
          <w:rFonts w:asciiTheme="minorEastAsia" w:eastAsiaTheme="minorEastAsia" w:hAnsiTheme="minorEastAsia" w:cs="ＭＳ明朝" w:hint="eastAsia"/>
          <w:kern w:val="0"/>
          <w:szCs w:val="21"/>
        </w:rPr>
        <w:lastRenderedPageBreak/>
        <w:t>6.2．除外基準</w:t>
      </w:r>
      <w:bookmarkStart w:id="0" w:name="_Hlk510703860"/>
    </w:p>
    <w:p w14:paraId="3D8010B5" w14:textId="667FD9B8" w:rsidR="00AF1E51" w:rsidRPr="007C1B38" w:rsidRDefault="00AF1E51" w:rsidP="00AF1E51">
      <w:r w:rsidRPr="007C1B38">
        <w:rPr>
          <w:rFonts w:hint="eastAsia"/>
        </w:rPr>
        <w:t xml:space="preserve">　　外傷に起因する症例</w:t>
      </w:r>
    </w:p>
    <w:p w14:paraId="4C775FE8" w14:textId="2C72A718" w:rsidR="00106AFB" w:rsidRPr="007C1B38" w:rsidRDefault="00244540" w:rsidP="007C1B38">
      <w:pPr>
        <w:ind w:firstLineChars="200" w:firstLine="420"/>
      </w:pPr>
      <w:r w:rsidRPr="007C1B38">
        <w:rPr>
          <w:rFonts w:hint="eastAsia"/>
        </w:rPr>
        <w:t>肝切除を伴う膵切除症例</w:t>
      </w:r>
    </w:p>
    <w:p w14:paraId="5A4BFA3F" w14:textId="585230EC" w:rsidR="00106AFB" w:rsidRDefault="00106AFB" w:rsidP="00AF1E51">
      <w:r w:rsidRPr="007C1B38">
        <w:rPr>
          <w:rFonts w:hint="eastAsia"/>
        </w:rPr>
        <w:t xml:space="preserve">　　オプトアウトにて本研究への参加を拒否された症例</w:t>
      </w:r>
    </w:p>
    <w:p w14:paraId="48D5186C" w14:textId="2D8F1E08" w:rsidR="00AF1E51" w:rsidRPr="00AF1E51" w:rsidRDefault="00AF1E51" w:rsidP="00AF1E51">
      <w:r>
        <w:rPr>
          <w:rFonts w:hint="eastAsia"/>
        </w:rPr>
        <w:t xml:space="preserve">　　</w:t>
      </w:r>
    </w:p>
    <w:bookmarkEnd w:id="0"/>
    <w:p w14:paraId="08CEFC28" w14:textId="77777777" w:rsidR="00BB5D2F" w:rsidRPr="0050437A" w:rsidRDefault="00BB5D2F" w:rsidP="00B62CE6">
      <w:pPr>
        <w:rPr>
          <w:rFonts w:asciiTheme="minorEastAsia" w:hAnsiTheme="minorEastAsia" w:cs="ＭＳ明朝"/>
          <w:kern w:val="0"/>
          <w:szCs w:val="21"/>
        </w:rPr>
      </w:pPr>
    </w:p>
    <w:p w14:paraId="07AC3A6A" w14:textId="77777777" w:rsidR="0035286C" w:rsidRDefault="00D93AA2" w:rsidP="00B62CE6">
      <w:pPr>
        <w:pStyle w:val="1"/>
        <w:rPr>
          <w:rFonts w:asciiTheme="minorEastAsia" w:eastAsiaTheme="minorEastAsia" w:hAnsiTheme="minorEastAsia"/>
          <w:sz w:val="21"/>
          <w:szCs w:val="21"/>
        </w:rPr>
      </w:pPr>
      <w:r w:rsidRPr="00EB5F0F">
        <w:rPr>
          <w:rFonts w:asciiTheme="minorEastAsia" w:eastAsiaTheme="minorEastAsia" w:hAnsiTheme="minorEastAsia"/>
          <w:sz w:val="21"/>
          <w:szCs w:val="21"/>
        </w:rPr>
        <w:t>7</w:t>
      </w:r>
      <w:r w:rsidR="00323047" w:rsidRPr="00EB5F0F">
        <w:rPr>
          <w:rFonts w:asciiTheme="minorEastAsia" w:eastAsiaTheme="minorEastAsia" w:hAnsiTheme="minorEastAsia" w:hint="eastAsia"/>
          <w:sz w:val="21"/>
          <w:szCs w:val="21"/>
        </w:rPr>
        <w:t>．</w:t>
      </w:r>
      <w:r w:rsidR="00D27276" w:rsidRPr="00EB5F0F">
        <w:rPr>
          <w:rFonts w:asciiTheme="minorEastAsia" w:eastAsiaTheme="minorEastAsia" w:hAnsiTheme="minorEastAsia" w:hint="eastAsia"/>
          <w:sz w:val="21"/>
          <w:szCs w:val="21"/>
        </w:rPr>
        <w:t>インフォームド・コンセント</w:t>
      </w:r>
      <w:r w:rsidR="00E73784">
        <w:rPr>
          <w:rFonts w:asciiTheme="minorEastAsia" w:eastAsiaTheme="minorEastAsia" w:hAnsiTheme="minorEastAsia" w:hint="eastAsia"/>
          <w:sz w:val="21"/>
          <w:szCs w:val="21"/>
        </w:rPr>
        <w:t>等</w:t>
      </w:r>
      <w:r w:rsidR="00586F96">
        <w:rPr>
          <w:rFonts w:asciiTheme="minorEastAsia" w:eastAsiaTheme="minorEastAsia" w:hAnsiTheme="minorEastAsia" w:hint="eastAsia"/>
          <w:sz w:val="21"/>
          <w:szCs w:val="21"/>
        </w:rPr>
        <w:t>に</w:t>
      </w:r>
      <w:r w:rsidR="00286217" w:rsidRPr="00EB5F0F">
        <w:rPr>
          <w:rFonts w:asciiTheme="minorEastAsia" w:eastAsiaTheme="minorEastAsia" w:hAnsiTheme="minorEastAsia" w:hint="eastAsia"/>
          <w:sz w:val="21"/>
          <w:szCs w:val="21"/>
        </w:rPr>
        <w:t>ついて</w:t>
      </w:r>
    </w:p>
    <w:p w14:paraId="46FCEDB8" w14:textId="40999A88" w:rsidR="002C30DE" w:rsidRDefault="002C30DE" w:rsidP="002C30DE">
      <w:pPr>
        <w:ind w:firstLineChars="100" w:firstLine="210"/>
        <w:rPr>
          <w:rFonts w:ascii="ＭＳ 明朝" w:eastAsia="ＭＳ 明朝" w:hAnsi="ＭＳ 明朝"/>
        </w:rPr>
      </w:pPr>
      <w:r>
        <w:rPr>
          <w:rFonts w:ascii="ＭＳ 明朝" w:eastAsia="ＭＳ 明朝" w:hAnsi="ＭＳ 明朝" w:hint="eastAsia"/>
        </w:rPr>
        <w:t>自施設の既存資料・情報を用いる研究で人体取得試料はなく，</w:t>
      </w:r>
      <w:r w:rsidR="00175481">
        <w:rPr>
          <w:rFonts w:ascii="ＭＳ 明朝" w:eastAsia="ＭＳ 明朝" w:hAnsi="ＭＳ 明朝" w:hint="eastAsia"/>
        </w:rPr>
        <w:t>他の情報と照合しない限り特定の個人を識別できないように加工した</w:t>
      </w:r>
      <w:r>
        <w:rPr>
          <w:rFonts w:ascii="ＭＳ 明朝" w:eastAsia="ＭＳ 明朝" w:hAnsi="ＭＳ 明朝" w:hint="eastAsia"/>
        </w:rPr>
        <w:t>個人識別不可能な情報のみを扱う研究であるためインフォームド･コンセント等の手続きは不要であるが，研究同意に関しては情報公開文書を用いる.対象患者はこれに基づき情報収集を拒否できる権利を有する.個別の同意取得に代わり,各研究機関内の公式ホームページに本研究の概要を掲示し，研究参加を拒否したい対象者はその意思を伝えることで研究から辞退できること（オプトアウト）を周知する.</w:t>
      </w:r>
    </w:p>
    <w:p w14:paraId="76CC0519" w14:textId="77777777" w:rsidR="00513575" w:rsidRPr="002C30DE" w:rsidRDefault="00513575" w:rsidP="00513575">
      <w:pPr>
        <w:jc w:val="left"/>
        <w:rPr>
          <w:rFonts w:asciiTheme="minorEastAsia" w:hAnsiTheme="minorEastAsia"/>
          <w:color w:val="FF0000"/>
        </w:rPr>
      </w:pPr>
    </w:p>
    <w:p w14:paraId="7D69C714" w14:textId="77777777" w:rsidR="004C5AED" w:rsidRPr="00AC3A5E" w:rsidRDefault="004C5AED" w:rsidP="00835253">
      <w:pPr>
        <w:jc w:val="left"/>
        <w:rPr>
          <w:rFonts w:asciiTheme="minorEastAsia" w:hAnsiTheme="minorEastAsia" w:cs="ＭＳ明朝"/>
          <w:kern w:val="0"/>
          <w:szCs w:val="21"/>
        </w:rPr>
      </w:pPr>
    </w:p>
    <w:p w14:paraId="5E074C57" w14:textId="77777777" w:rsidR="007556C6" w:rsidRPr="00EB5F0F" w:rsidRDefault="007556C6" w:rsidP="007556C6">
      <w:pPr>
        <w:pStyle w:val="1"/>
        <w:rPr>
          <w:rFonts w:asciiTheme="minorEastAsia" w:eastAsiaTheme="minorEastAsia" w:hAnsiTheme="minorEastAsia"/>
          <w:sz w:val="21"/>
          <w:szCs w:val="21"/>
        </w:rPr>
      </w:pPr>
      <w:r>
        <w:rPr>
          <w:rFonts w:asciiTheme="minorEastAsia" w:eastAsiaTheme="minorEastAsia" w:hAnsiTheme="minorEastAsia" w:hint="eastAsia"/>
          <w:sz w:val="21"/>
          <w:szCs w:val="21"/>
        </w:rPr>
        <w:t>8</w:t>
      </w:r>
      <w:r w:rsidRPr="00EB5F0F">
        <w:rPr>
          <w:rFonts w:asciiTheme="minorEastAsia" w:eastAsiaTheme="minorEastAsia" w:hAnsiTheme="minorEastAsia" w:hint="eastAsia"/>
          <w:sz w:val="21"/>
          <w:szCs w:val="21"/>
        </w:rPr>
        <w:t>．</w:t>
      </w:r>
      <w:r w:rsidR="00E52BD4">
        <w:rPr>
          <w:rFonts w:asciiTheme="minorEastAsia" w:eastAsiaTheme="minorEastAsia" w:hAnsiTheme="minorEastAsia" w:hint="eastAsia"/>
          <w:sz w:val="21"/>
          <w:szCs w:val="21"/>
        </w:rPr>
        <w:t>個人情報の取り扱い並びに</w:t>
      </w:r>
      <w:r w:rsidRPr="00EB5F0F">
        <w:rPr>
          <w:rFonts w:asciiTheme="minorEastAsia" w:eastAsiaTheme="minorEastAsia" w:hAnsiTheme="minorEastAsia" w:hint="eastAsia"/>
          <w:sz w:val="21"/>
          <w:szCs w:val="21"/>
        </w:rPr>
        <w:t>試料・情報の保管</w:t>
      </w:r>
      <w:r w:rsidR="00A3708F">
        <w:rPr>
          <w:rFonts w:asciiTheme="minorEastAsia" w:eastAsiaTheme="minorEastAsia" w:hAnsiTheme="minorEastAsia" w:hint="eastAsia"/>
          <w:sz w:val="21"/>
          <w:szCs w:val="21"/>
        </w:rPr>
        <w:t>および</w:t>
      </w:r>
      <w:r w:rsidRPr="00EB5F0F">
        <w:rPr>
          <w:rFonts w:asciiTheme="minorEastAsia" w:eastAsiaTheme="minorEastAsia" w:hAnsiTheme="minorEastAsia" w:hint="eastAsia"/>
          <w:sz w:val="21"/>
          <w:szCs w:val="21"/>
        </w:rPr>
        <w:t>廃棄の方法</w:t>
      </w:r>
    </w:p>
    <w:p w14:paraId="1F1B0606" w14:textId="4B58D7EF" w:rsidR="002C30DE" w:rsidRDefault="002C30DE" w:rsidP="007C1B38">
      <w:pPr>
        <w:ind w:firstLineChars="100" w:firstLine="210"/>
        <w:rPr>
          <w:rFonts w:ascii="ＭＳ 明朝" w:eastAsia="ＭＳ 明朝" w:hAnsi="ＭＳ 明朝"/>
          <w:color w:val="000000" w:themeColor="text1"/>
        </w:rPr>
      </w:pPr>
      <w:r>
        <w:rPr>
          <w:rFonts w:ascii="ＭＳ 明朝" w:eastAsia="ＭＳ 明朝" w:hAnsi="ＭＳ 明朝" w:hint="eastAsia"/>
          <w:color w:val="000000" w:themeColor="text1"/>
        </w:rPr>
        <w:t>8</w:t>
      </w:r>
      <w:r w:rsidR="00FC1CC1">
        <w:rPr>
          <w:rFonts w:ascii="ＭＳ 明朝" w:eastAsia="ＭＳ 明朝" w:hAnsi="ＭＳ 明朝" w:hint="eastAsia"/>
          <w:color w:val="000000" w:themeColor="text1"/>
        </w:rPr>
        <w:t>.</w:t>
      </w:r>
      <w:r>
        <w:rPr>
          <w:rFonts w:ascii="ＭＳ 明朝" w:eastAsia="ＭＳ 明朝" w:hAnsi="ＭＳ 明朝" w:hint="eastAsia"/>
          <w:color w:val="000000" w:themeColor="text1"/>
        </w:rPr>
        <w:t>1. 個人情報の取り扱い</w:t>
      </w:r>
    </w:p>
    <w:p w14:paraId="3BFBA19C" w14:textId="3F73C3CD" w:rsidR="002270CA" w:rsidRDefault="002270CA" w:rsidP="002270CA">
      <w:pPr>
        <w:ind w:firstLineChars="100" w:firstLine="210"/>
        <w:rPr>
          <w:rFonts w:ascii="ＭＳ 明朝" w:eastAsia="ＭＳ 明朝" w:hAnsi="ＭＳ 明朝"/>
          <w:color w:val="000000" w:themeColor="text1"/>
        </w:rPr>
      </w:pPr>
      <w:r w:rsidRPr="002270CA">
        <w:rPr>
          <w:rFonts w:ascii="ＭＳ 明朝" w:eastAsia="ＭＳ 明朝" w:hAnsi="ＭＳ 明朝" w:hint="eastAsia"/>
          <w:color w:val="000000" w:themeColor="text1"/>
        </w:rPr>
        <w:t>本研究で取り扱う情報等は、各施設の個人情報管理者が、他の情報と照合しない限り個人を識別できないように仮名加工したうえで、研究及び解析に使用する。方法については、情報から個人を識別できる情報を削除し、代わりに 研究用IDを付して行い、対照表を作成する。</w:t>
      </w:r>
      <w:r w:rsidR="002C30DE">
        <w:rPr>
          <w:rFonts w:ascii="ＭＳ 明朝" w:eastAsia="ＭＳ 明朝" w:hAnsi="ＭＳ 明朝" w:hint="eastAsia"/>
          <w:color w:val="000000" w:themeColor="text1"/>
        </w:rPr>
        <w:t>対応表は</w:t>
      </w:r>
      <w:r w:rsidR="00FC1CC1">
        <w:rPr>
          <w:rFonts w:ascii="ＭＳ 明朝" w:eastAsia="ＭＳ 明朝" w:hAnsi="ＭＳ 明朝" w:hint="eastAsia"/>
          <w:color w:val="000000" w:themeColor="text1"/>
        </w:rPr>
        <w:t>、</w:t>
      </w:r>
      <w:r w:rsidR="002C30DE">
        <w:rPr>
          <w:rFonts w:ascii="ＭＳ 明朝" w:eastAsia="ＭＳ 明朝" w:hAnsi="ＭＳ 明朝" w:hint="eastAsia"/>
        </w:rPr>
        <w:t>各機関において施錠できる棚に保管し</w:t>
      </w:r>
      <w:r w:rsidR="00FC1CC1">
        <w:rPr>
          <w:rFonts w:ascii="ＭＳ 明朝" w:eastAsia="ＭＳ 明朝" w:hAnsi="ＭＳ 明朝" w:hint="eastAsia"/>
        </w:rPr>
        <w:t>、</w:t>
      </w:r>
      <w:r w:rsidR="002C30DE">
        <w:rPr>
          <w:rFonts w:ascii="ＭＳ 明朝" w:eastAsia="ＭＳ 明朝" w:hAnsi="ＭＳ 明朝" w:hint="eastAsia"/>
        </w:rPr>
        <w:t>データを保管するパソコンにはパスワードロックをかけ</w:t>
      </w:r>
      <w:r w:rsidR="00FC1CC1">
        <w:rPr>
          <w:rFonts w:ascii="ＭＳ 明朝" w:eastAsia="ＭＳ 明朝" w:hAnsi="ＭＳ 明朝" w:hint="eastAsia"/>
        </w:rPr>
        <w:t>、</w:t>
      </w:r>
      <w:r w:rsidR="002C30DE">
        <w:rPr>
          <w:rFonts w:ascii="ＭＳ 明朝" w:eastAsia="ＭＳ 明朝" w:hAnsi="ＭＳ 明朝" w:hint="eastAsia"/>
        </w:rPr>
        <w:t>盗難</w:t>
      </w:r>
      <w:r w:rsidR="00FC1CC1">
        <w:rPr>
          <w:rFonts w:ascii="ＭＳ 明朝" w:eastAsia="ＭＳ 明朝" w:hAnsi="ＭＳ 明朝" w:hint="eastAsia"/>
        </w:rPr>
        <w:t>、</w:t>
      </w:r>
      <w:r w:rsidR="002C30DE">
        <w:rPr>
          <w:rFonts w:ascii="ＭＳ 明朝" w:eastAsia="ＭＳ 明朝" w:hAnsi="ＭＳ 明朝" w:hint="eastAsia"/>
        </w:rPr>
        <w:t>持ち出し</w:t>
      </w:r>
      <w:r w:rsidR="00FC1CC1">
        <w:rPr>
          <w:rFonts w:ascii="ＭＳ 明朝" w:eastAsia="ＭＳ 明朝" w:hAnsi="ＭＳ 明朝" w:hint="eastAsia"/>
        </w:rPr>
        <w:t>、</w:t>
      </w:r>
      <w:r w:rsidR="002C30DE">
        <w:rPr>
          <w:rFonts w:ascii="ＭＳ 明朝" w:eastAsia="ＭＳ 明朝" w:hAnsi="ＭＳ 明朝" w:hint="eastAsia"/>
        </w:rPr>
        <w:t>損壊を防止するための対策を講じ</w:t>
      </w:r>
      <w:r w:rsidR="00FC1CC1">
        <w:rPr>
          <w:rFonts w:ascii="ＭＳ 明朝" w:eastAsia="ＭＳ 明朝" w:hAnsi="ＭＳ 明朝" w:hint="eastAsia"/>
        </w:rPr>
        <w:t>、</w:t>
      </w:r>
      <w:r w:rsidR="002C30DE">
        <w:rPr>
          <w:rFonts w:ascii="ＭＳ 明朝" w:eastAsia="ＭＳ 明朝" w:hAnsi="ＭＳ 明朝" w:hint="eastAsia"/>
          <w:color w:val="000000" w:themeColor="text1"/>
        </w:rPr>
        <w:t>各施設の個人情報管理者が厳重に管理する</w:t>
      </w:r>
      <w:r w:rsidR="00FC1CC1">
        <w:rPr>
          <w:rFonts w:ascii="ＭＳ 明朝" w:eastAsia="ＭＳ 明朝" w:hAnsi="ＭＳ 明朝" w:hint="eastAsia"/>
          <w:color w:val="000000" w:themeColor="text1"/>
        </w:rPr>
        <w:t>。</w:t>
      </w:r>
    </w:p>
    <w:p w14:paraId="5220F3C6" w14:textId="77777777" w:rsidR="002C30DE" w:rsidRPr="002270CA" w:rsidRDefault="002C30DE" w:rsidP="002C30DE">
      <w:pPr>
        <w:rPr>
          <w:rFonts w:ascii="ＭＳ 明朝" w:eastAsia="ＭＳ 明朝" w:hAnsi="ＭＳ 明朝"/>
        </w:rPr>
      </w:pPr>
    </w:p>
    <w:p w14:paraId="5534D430" w14:textId="7CCB4834" w:rsidR="002C30DE" w:rsidRDefault="002C30DE" w:rsidP="007C1B38">
      <w:pPr>
        <w:ind w:firstLineChars="100" w:firstLine="210"/>
        <w:rPr>
          <w:rFonts w:ascii="ＭＳ 明朝" w:eastAsia="ＭＳ 明朝" w:hAnsi="ＭＳ 明朝"/>
        </w:rPr>
      </w:pPr>
      <w:r>
        <w:rPr>
          <w:rFonts w:ascii="ＭＳ 明朝" w:eastAsia="ＭＳ 明朝" w:hAnsi="ＭＳ 明朝" w:hint="eastAsia"/>
        </w:rPr>
        <w:t>8</w:t>
      </w:r>
      <w:r w:rsidR="00FC1CC1">
        <w:rPr>
          <w:rFonts w:ascii="ＭＳ 明朝" w:eastAsia="ＭＳ 明朝" w:hAnsi="ＭＳ 明朝" w:hint="eastAsia"/>
        </w:rPr>
        <w:t>.</w:t>
      </w:r>
      <w:r>
        <w:rPr>
          <w:rFonts w:ascii="ＭＳ 明朝" w:eastAsia="ＭＳ 明朝" w:hAnsi="ＭＳ 明朝" w:hint="eastAsia"/>
        </w:rPr>
        <w:t>2．保管方法</w:t>
      </w:r>
    </w:p>
    <w:p w14:paraId="66BD066F" w14:textId="4E58BEEA" w:rsidR="002C30DE" w:rsidRDefault="002C30DE" w:rsidP="002C30DE">
      <w:pPr>
        <w:rPr>
          <w:rFonts w:ascii="ＭＳ 明朝" w:eastAsia="ＭＳ 明朝" w:hAnsi="ＭＳ 明朝"/>
          <w:color w:val="000000" w:themeColor="text1"/>
        </w:rPr>
      </w:pPr>
      <w:r>
        <w:rPr>
          <w:rFonts w:ascii="ＭＳ 明朝" w:eastAsia="ＭＳ 明朝" w:hAnsi="ＭＳ 明朝" w:hint="eastAsia"/>
          <w:color w:val="000000" w:themeColor="text1"/>
        </w:rPr>
        <w:t>本研究で取り扱う情報は以下のように保管する</w:t>
      </w:r>
      <w:r w:rsidR="00FC1CC1">
        <w:rPr>
          <w:rFonts w:ascii="ＭＳ 明朝" w:eastAsia="ＭＳ 明朝" w:hAnsi="ＭＳ 明朝" w:hint="eastAsia"/>
          <w:color w:val="000000" w:themeColor="text1"/>
        </w:rPr>
        <w:t>。</w:t>
      </w:r>
      <w:r>
        <w:rPr>
          <w:rFonts w:ascii="ＭＳ 明朝" w:eastAsia="ＭＳ 明朝" w:hAnsi="ＭＳ 明朝" w:hint="eastAsia"/>
          <w:color w:val="000000" w:themeColor="text1"/>
        </w:rPr>
        <w:t>研究実施中を含む期間における保管の責任者は研究責任者とする</w:t>
      </w:r>
      <w:r w:rsidR="00FC1CC1">
        <w:rPr>
          <w:rFonts w:ascii="ＭＳ 明朝" w:eastAsia="ＭＳ 明朝" w:hAnsi="ＭＳ 明朝" w:hint="eastAsia"/>
          <w:color w:val="000000" w:themeColor="text1"/>
        </w:rPr>
        <w:t>。</w:t>
      </w:r>
    </w:p>
    <w:p w14:paraId="7CACB7B9" w14:textId="33BA1635" w:rsidR="002C30DE" w:rsidRDefault="002C30DE" w:rsidP="002C30DE">
      <w:pPr>
        <w:rPr>
          <w:rFonts w:ascii="ＭＳ 明朝" w:eastAsia="ＭＳ 明朝" w:hAnsi="ＭＳ 明朝"/>
          <w:color w:val="000000" w:themeColor="text1"/>
        </w:rPr>
      </w:pPr>
      <w:r>
        <w:rPr>
          <w:rFonts w:ascii="ＭＳ 明朝" w:eastAsia="ＭＳ 明朝" w:hAnsi="ＭＳ 明朝" w:hint="eastAsia"/>
          <w:color w:val="000000" w:themeColor="text1"/>
        </w:rPr>
        <w:t>【</w:t>
      </w:r>
      <w:r>
        <w:rPr>
          <w:rFonts w:ascii="ＭＳ 明朝" w:eastAsia="ＭＳ 明朝" w:hAnsi="ＭＳ 明朝" w:cs="Times New Roman" w:hint="eastAsia"/>
          <w:color w:val="000000" w:themeColor="text1"/>
        </w:rPr>
        <w:t>収集した情報</w:t>
      </w:r>
      <w:r>
        <w:rPr>
          <w:rFonts w:ascii="ＭＳ 明朝" w:eastAsia="ＭＳ 明朝" w:hAnsi="ＭＳ 明朝" w:hint="eastAsia"/>
          <w:color w:val="000000" w:themeColor="text1"/>
        </w:rPr>
        <w:t>】</w:t>
      </w:r>
      <w:r>
        <w:rPr>
          <w:rFonts w:ascii="ＭＳ 明朝" w:eastAsia="ＭＳ 明朝" w:hAnsi="ＭＳ 明朝" w:hint="eastAsia"/>
        </w:rPr>
        <w:t>収集されたデータは</w:t>
      </w:r>
      <w:r w:rsidR="00175481">
        <w:rPr>
          <w:rFonts w:ascii="ＭＳ 明朝" w:eastAsia="ＭＳ 明朝" w:hAnsi="ＭＳ 明朝" w:hint="eastAsia"/>
        </w:rPr>
        <w:t>個人識別不可能とした</w:t>
      </w:r>
      <w:r>
        <w:rPr>
          <w:rFonts w:ascii="ＭＳ 明朝" w:eastAsia="ＭＳ 明朝" w:hAnsi="ＭＳ 明朝" w:hint="eastAsia"/>
        </w:rPr>
        <w:t>番号で管理するため</w:t>
      </w:r>
      <w:r w:rsidR="00FC1CC1">
        <w:rPr>
          <w:rFonts w:ascii="ＭＳ 明朝" w:eastAsia="ＭＳ 明朝" w:hAnsi="ＭＳ 明朝" w:hint="eastAsia"/>
        </w:rPr>
        <w:t>、</w:t>
      </w:r>
      <w:r>
        <w:rPr>
          <w:rFonts w:ascii="ＭＳ 明朝" w:eastAsia="ＭＳ 明朝" w:hAnsi="ＭＳ 明朝" w:hint="eastAsia"/>
        </w:rPr>
        <w:t>対応表は各施設で保管し</w:t>
      </w:r>
      <w:r w:rsidR="00FC1CC1">
        <w:rPr>
          <w:rFonts w:ascii="ＭＳ 明朝" w:eastAsia="ＭＳ 明朝" w:hAnsi="ＭＳ 明朝" w:hint="eastAsia"/>
        </w:rPr>
        <w:t>、</w:t>
      </w:r>
      <w:r>
        <w:rPr>
          <w:rFonts w:ascii="ＭＳ 明朝" w:eastAsia="ＭＳ 明朝" w:hAnsi="ＭＳ 明朝" w:hint="eastAsia"/>
        </w:rPr>
        <w:t>研究代表者及び研究事務局は自施設以外で個人を同定できる情報（カルテ番号等）は持たない</w:t>
      </w:r>
      <w:r w:rsidR="00FC1CC1">
        <w:rPr>
          <w:rFonts w:ascii="ＭＳ 明朝" w:eastAsia="ＭＳ 明朝" w:hAnsi="ＭＳ 明朝" w:hint="eastAsia"/>
        </w:rPr>
        <w:t>。</w:t>
      </w:r>
      <w:r>
        <w:rPr>
          <w:rFonts w:ascii="ＭＳ 明朝" w:eastAsia="ＭＳ 明朝" w:hAnsi="ＭＳ 明朝" w:hint="eastAsia"/>
        </w:rPr>
        <w:t>メールあるいはUSBから収集した情報は速やかにPC</w:t>
      </w:r>
      <w:r>
        <w:rPr>
          <w:rFonts w:ascii="ＭＳ 明朝" w:eastAsia="ＭＳ 明朝" w:hAnsi="ＭＳ 明朝" w:hint="eastAsia"/>
          <w:color w:val="000000" w:themeColor="text1"/>
        </w:rPr>
        <w:t>に保存し</w:t>
      </w:r>
      <w:r w:rsidR="00FC1CC1">
        <w:rPr>
          <w:rFonts w:ascii="ＭＳ 明朝" w:eastAsia="ＭＳ 明朝" w:hAnsi="ＭＳ 明朝" w:hint="eastAsia"/>
          <w:color w:val="000000" w:themeColor="text1"/>
        </w:rPr>
        <w:t>、</w:t>
      </w:r>
      <w:r>
        <w:rPr>
          <w:rFonts w:ascii="ＭＳ 明朝" w:eastAsia="ＭＳ 明朝" w:hAnsi="ＭＳ 明朝" w:hint="eastAsia"/>
          <w:color w:val="000000" w:themeColor="text1"/>
        </w:rPr>
        <w:t>メールはサーバーから削除し</w:t>
      </w:r>
      <w:r w:rsidR="00FC1CC1">
        <w:rPr>
          <w:rFonts w:ascii="ＭＳ 明朝" w:eastAsia="ＭＳ 明朝" w:hAnsi="ＭＳ 明朝" w:hint="eastAsia"/>
          <w:color w:val="000000" w:themeColor="text1"/>
        </w:rPr>
        <w:t>、</w:t>
      </w:r>
      <w:r>
        <w:rPr>
          <w:rFonts w:ascii="ＭＳ 明朝" w:eastAsia="ＭＳ 明朝" w:hAnsi="ＭＳ 明朝" w:hint="eastAsia"/>
          <w:color w:val="000000" w:themeColor="text1"/>
        </w:rPr>
        <w:t>USBは情報を完全に消去した後に破砕して廃棄する</w:t>
      </w:r>
      <w:r w:rsidR="00FC1CC1">
        <w:rPr>
          <w:rFonts w:ascii="ＭＳ 明朝" w:eastAsia="ＭＳ 明朝" w:hAnsi="ＭＳ 明朝" w:hint="eastAsia"/>
          <w:color w:val="000000" w:themeColor="text1"/>
        </w:rPr>
        <w:t>。</w:t>
      </w:r>
      <w:r>
        <w:rPr>
          <w:rFonts w:ascii="ＭＳ 明朝" w:eastAsia="ＭＳ 明朝" w:hAnsi="ＭＳ 明朝" w:hint="eastAsia"/>
        </w:rPr>
        <w:t>各施設のデータ及び対応表はそれぞれの施設基準に従い</w:t>
      </w:r>
      <w:r w:rsidR="00FC1CC1">
        <w:rPr>
          <w:rFonts w:ascii="ＭＳ 明朝" w:eastAsia="ＭＳ 明朝" w:hAnsi="ＭＳ 明朝" w:hint="eastAsia"/>
        </w:rPr>
        <w:t>、</w:t>
      </w:r>
      <w:r>
        <w:rPr>
          <w:rFonts w:ascii="ＭＳ 明朝" w:eastAsia="ＭＳ 明朝" w:hAnsi="ＭＳ 明朝" w:hint="eastAsia"/>
        </w:rPr>
        <w:t>施錠可能な場所に保管し</w:t>
      </w:r>
      <w:r w:rsidR="00FC1CC1">
        <w:rPr>
          <w:rFonts w:ascii="ＭＳ 明朝" w:eastAsia="ＭＳ 明朝" w:hAnsi="ＭＳ 明朝" w:hint="eastAsia"/>
        </w:rPr>
        <w:t>、</w:t>
      </w:r>
      <w:r>
        <w:rPr>
          <w:rFonts w:ascii="ＭＳ 明朝" w:eastAsia="ＭＳ 明朝" w:hAnsi="ＭＳ 明朝" w:hint="eastAsia"/>
        </w:rPr>
        <w:t>データの紛失や流出を防ぐ対策を講じる</w:t>
      </w:r>
      <w:r w:rsidR="00FC1CC1">
        <w:rPr>
          <w:rFonts w:ascii="ＭＳ 明朝" w:eastAsia="ＭＳ 明朝" w:hAnsi="ＭＳ 明朝" w:hint="eastAsia"/>
        </w:rPr>
        <w:t>。</w:t>
      </w:r>
      <w:r>
        <w:rPr>
          <w:rFonts w:ascii="ＭＳ 明朝" w:eastAsia="ＭＳ 明朝" w:hAnsi="ＭＳ 明朝" w:hint="eastAsia"/>
          <w:color w:val="000000" w:themeColor="text1"/>
        </w:rPr>
        <w:t xml:space="preserve"> </w:t>
      </w:r>
    </w:p>
    <w:p w14:paraId="09112786" w14:textId="77777777" w:rsidR="002C30DE" w:rsidRDefault="002C30DE" w:rsidP="002C30DE">
      <w:pPr>
        <w:rPr>
          <w:rFonts w:ascii="ＭＳ 明朝" w:eastAsia="ＭＳ 明朝" w:hAnsi="ＭＳ 明朝"/>
        </w:rPr>
      </w:pPr>
    </w:p>
    <w:p w14:paraId="72260822" w14:textId="25088DD5" w:rsidR="002C30DE" w:rsidRDefault="002C30DE" w:rsidP="007C1B38">
      <w:pPr>
        <w:ind w:firstLineChars="100" w:firstLine="210"/>
        <w:rPr>
          <w:rFonts w:ascii="ＭＳ 明朝" w:eastAsia="ＭＳ 明朝" w:hAnsi="ＭＳ 明朝"/>
        </w:rPr>
      </w:pPr>
      <w:r>
        <w:rPr>
          <w:rFonts w:ascii="ＭＳ 明朝" w:eastAsia="ＭＳ 明朝" w:hAnsi="ＭＳ 明朝" w:hint="eastAsia"/>
        </w:rPr>
        <w:t>8</w:t>
      </w:r>
      <w:r w:rsidR="00FC1CC1">
        <w:rPr>
          <w:rFonts w:ascii="ＭＳ 明朝" w:eastAsia="ＭＳ 明朝" w:hAnsi="ＭＳ 明朝" w:hint="eastAsia"/>
        </w:rPr>
        <w:t>.</w:t>
      </w:r>
      <w:r>
        <w:rPr>
          <w:rFonts w:ascii="ＭＳ 明朝" w:eastAsia="ＭＳ 明朝" w:hAnsi="ＭＳ 明朝" w:hint="eastAsia"/>
        </w:rPr>
        <w:t>3</w:t>
      </w:r>
      <w:r w:rsidR="00FC1CC1">
        <w:rPr>
          <w:rFonts w:ascii="ＭＳ 明朝" w:eastAsia="ＭＳ 明朝" w:hAnsi="ＭＳ 明朝" w:hint="eastAsia"/>
        </w:rPr>
        <w:t>.</w:t>
      </w:r>
      <w:r>
        <w:rPr>
          <w:rFonts w:ascii="ＭＳ 明朝" w:eastAsia="ＭＳ 明朝" w:hAnsi="ＭＳ 明朝" w:hint="eastAsia"/>
        </w:rPr>
        <w:t xml:space="preserve">　保管期間と廃棄の方法</w:t>
      </w:r>
    </w:p>
    <w:p w14:paraId="3812F2FE" w14:textId="1E3AC201" w:rsidR="002C30DE" w:rsidRDefault="002C30DE" w:rsidP="002C30DE">
      <w:pPr>
        <w:rPr>
          <w:rFonts w:ascii="ＭＳ 明朝" w:eastAsia="ＭＳ 明朝" w:hAnsi="ＭＳ 明朝" w:cs="Times New Roman"/>
          <w:color w:val="000000" w:themeColor="text1"/>
        </w:rPr>
      </w:pPr>
      <w:r>
        <w:rPr>
          <w:rFonts w:ascii="ＭＳ 明朝" w:eastAsia="ＭＳ 明朝" w:hAnsi="ＭＳ 明朝" w:cs="Times New Roman" w:hint="eastAsia"/>
          <w:color w:val="000000" w:themeColor="text1"/>
        </w:rPr>
        <w:t>本研究で取り扱う情報の保管期間と廃棄方法は以下のとおりである</w:t>
      </w:r>
      <w:r w:rsidR="00FC1CC1">
        <w:rPr>
          <w:rFonts w:ascii="ＭＳ 明朝" w:eastAsia="ＭＳ 明朝" w:hAnsi="ＭＳ 明朝" w:cs="Times New Roman" w:hint="eastAsia"/>
          <w:color w:val="000000" w:themeColor="text1"/>
        </w:rPr>
        <w:t>。</w:t>
      </w:r>
      <w:r>
        <w:rPr>
          <w:rFonts w:ascii="ＭＳ 明朝" w:eastAsia="ＭＳ 明朝" w:hAnsi="ＭＳ 明朝" w:cs="Times New Roman" w:hint="eastAsia"/>
          <w:color w:val="000000" w:themeColor="text1"/>
        </w:rPr>
        <w:t>いずれの情報も</w:t>
      </w:r>
      <w:r w:rsidR="00175481">
        <w:rPr>
          <w:rFonts w:ascii="ＭＳ 明朝" w:eastAsia="ＭＳ 明朝" w:hAnsi="ＭＳ 明朝" w:cs="Times New Roman" w:hint="eastAsia"/>
          <w:color w:val="000000" w:themeColor="text1"/>
        </w:rPr>
        <w:t>研究</w:t>
      </w:r>
      <w:r w:rsidR="00175481">
        <w:rPr>
          <w:rFonts w:ascii="ＭＳ 明朝" w:eastAsia="ＭＳ 明朝" w:hAnsi="ＭＳ 明朝" w:cs="Times New Roman" w:hint="eastAsia"/>
          <w:color w:val="000000" w:themeColor="text1"/>
        </w:rPr>
        <w:lastRenderedPageBreak/>
        <w:t>成果の最終公表日から10年間</w:t>
      </w:r>
      <w:r>
        <w:rPr>
          <w:rFonts w:ascii="ＭＳ 明朝" w:eastAsia="ＭＳ 明朝" w:hAnsi="ＭＳ 明朝" w:cs="Times New Roman" w:hint="eastAsia"/>
          <w:color w:val="000000" w:themeColor="text1"/>
        </w:rPr>
        <w:t>までの期間を経過するまで保管する</w:t>
      </w:r>
      <w:r w:rsidR="00FC1CC1">
        <w:rPr>
          <w:rFonts w:ascii="ＭＳ 明朝" w:eastAsia="ＭＳ 明朝" w:hAnsi="ＭＳ 明朝" w:cs="Times New Roman" w:hint="eastAsia"/>
          <w:color w:val="000000" w:themeColor="text1"/>
        </w:rPr>
        <w:t>。</w:t>
      </w:r>
    </w:p>
    <w:p w14:paraId="4A00D0D1" w14:textId="2F4BBEA9" w:rsidR="002C30DE" w:rsidRDefault="002C30DE" w:rsidP="002C30DE">
      <w:pPr>
        <w:rPr>
          <w:rFonts w:ascii="ＭＳ 明朝" w:eastAsia="ＭＳ 明朝" w:hAnsi="ＭＳ 明朝" w:cs="Times New Roman"/>
          <w:color w:val="000000" w:themeColor="text1"/>
        </w:rPr>
      </w:pPr>
      <w:r>
        <w:rPr>
          <w:rFonts w:ascii="ＭＳ 明朝" w:eastAsia="ＭＳ 明朝" w:hAnsi="ＭＳ 明朝" w:cs="Times New Roman" w:hint="eastAsia"/>
          <w:color w:val="000000" w:themeColor="text1"/>
        </w:rPr>
        <w:t>【収集した情報】保管期間が経過した後に</w:t>
      </w:r>
      <w:r w:rsidR="00FC1CC1">
        <w:rPr>
          <w:rFonts w:ascii="ＭＳ 明朝" w:eastAsia="ＭＳ 明朝" w:hAnsi="ＭＳ 明朝" w:cs="Times New Roman" w:hint="eastAsia"/>
          <w:color w:val="000000" w:themeColor="text1"/>
        </w:rPr>
        <w:t>、</w:t>
      </w:r>
      <w:r>
        <w:rPr>
          <w:rFonts w:ascii="ＭＳ 明朝" w:eastAsia="ＭＳ 明朝" w:hAnsi="ＭＳ 明朝" w:cs="Times New Roman" w:hint="eastAsia"/>
          <w:color w:val="000000" w:themeColor="text1"/>
        </w:rPr>
        <w:t>PCから削除する</w:t>
      </w:r>
      <w:r w:rsidR="00FC1CC1">
        <w:rPr>
          <w:rFonts w:ascii="ＭＳ 明朝" w:eastAsia="ＭＳ 明朝" w:hAnsi="ＭＳ 明朝" w:cs="Times New Roman" w:hint="eastAsia"/>
          <w:color w:val="000000" w:themeColor="text1"/>
        </w:rPr>
        <w:t>。</w:t>
      </w:r>
    </w:p>
    <w:p w14:paraId="04404AD8" w14:textId="031BBA99" w:rsidR="00D02962" w:rsidRPr="00B0332D" w:rsidRDefault="002C30DE" w:rsidP="00B0332D">
      <w:pPr>
        <w:rPr>
          <w:rFonts w:ascii="ＭＳ 明朝" w:eastAsia="ＭＳ 明朝" w:hAnsi="ＭＳ 明朝" w:cs="Times New Roman"/>
          <w:color w:val="000000" w:themeColor="text1"/>
        </w:rPr>
      </w:pPr>
      <w:r>
        <w:rPr>
          <w:rFonts w:ascii="ＭＳ 明朝" w:eastAsia="ＭＳ 明朝" w:hAnsi="ＭＳ 明朝" w:cs="Times New Roman" w:hint="eastAsia"/>
          <w:color w:val="000000" w:themeColor="text1"/>
        </w:rPr>
        <w:t>【対応表】電子データは</w:t>
      </w:r>
      <w:r w:rsidR="00FC1CC1">
        <w:rPr>
          <w:rFonts w:ascii="ＭＳ 明朝" w:eastAsia="ＭＳ 明朝" w:hAnsi="ＭＳ 明朝" w:cs="Times New Roman" w:hint="eastAsia"/>
          <w:color w:val="000000" w:themeColor="text1"/>
        </w:rPr>
        <w:t>、</w:t>
      </w:r>
      <w:r>
        <w:rPr>
          <w:rFonts w:ascii="ＭＳ 明朝" w:eastAsia="ＭＳ 明朝" w:hAnsi="ＭＳ 明朝" w:cs="Times New Roman" w:hint="eastAsia"/>
          <w:color w:val="000000" w:themeColor="text1"/>
        </w:rPr>
        <w:t>保管期間が経過した後に</w:t>
      </w:r>
      <w:r w:rsidR="00FC1CC1">
        <w:rPr>
          <w:rFonts w:ascii="ＭＳ 明朝" w:eastAsia="ＭＳ 明朝" w:hAnsi="ＭＳ 明朝" w:cs="Times New Roman" w:hint="eastAsia"/>
          <w:color w:val="000000" w:themeColor="text1"/>
        </w:rPr>
        <w:t>、</w:t>
      </w:r>
      <w:r>
        <w:rPr>
          <w:rFonts w:ascii="ＭＳ 明朝" w:eastAsia="ＭＳ 明朝" w:hAnsi="ＭＳ 明朝" w:cs="Times New Roman" w:hint="eastAsia"/>
          <w:color w:val="000000" w:themeColor="text1"/>
        </w:rPr>
        <w:t>PCから削除する</w:t>
      </w:r>
      <w:r w:rsidR="00FC1CC1">
        <w:rPr>
          <w:rFonts w:ascii="ＭＳ 明朝" w:eastAsia="ＭＳ 明朝" w:hAnsi="ＭＳ 明朝" w:cs="Times New Roman" w:hint="eastAsia"/>
          <w:color w:val="000000" w:themeColor="text1"/>
        </w:rPr>
        <w:t>。</w:t>
      </w:r>
    </w:p>
    <w:p w14:paraId="37515E5F" w14:textId="77777777" w:rsidR="002C30DE" w:rsidRPr="002C30DE" w:rsidRDefault="002C30DE" w:rsidP="00B62CE6">
      <w:pPr>
        <w:jc w:val="left"/>
        <w:rPr>
          <w:rFonts w:asciiTheme="minorEastAsia" w:hAnsiTheme="minorEastAsia" w:cs="ＭＳ明朝"/>
          <w:kern w:val="0"/>
          <w:szCs w:val="21"/>
        </w:rPr>
      </w:pPr>
    </w:p>
    <w:p w14:paraId="3183E928" w14:textId="77777777" w:rsidR="00382793" w:rsidRPr="00EB5F0F" w:rsidRDefault="00D93AA2" w:rsidP="00B62CE6">
      <w:pPr>
        <w:pStyle w:val="1"/>
        <w:rPr>
          <w:rFonts w:asciiTheme="minorEastAsia" w:eastAsiaTheme="minorEastAsia" w:hAnsiTheme="minorEastAsia" w:cs="ＭＳ明朝"/>
          <w:kern w:val="0"/>
          <w:sz w:val="21"/>
          <w:szCs w:val="21"/>
        </w:rPr>
      </w:pPr>
      <w:r w:rsidRPr="00EB5F0F">
        <w:rPr>
          <w:rFonts w:asciiTheme="minorEastAsia" w:eastAsiaTheme="minorEastAsia" w:hAnsiTheme="minorEastAsia"/>
          <w:sz w:val="21"/>
          <w:szCs w:val="21"/>
        </w:rPr>
        <w:t>9</w:t>
      </w:r>
      <w:r w:rsidR="00382793" w:rsidRPr="00EB5F0F">
        <w:rPr>
          <w:rFonts w:asciiTheme="minorEastAsia" w:eastAsiaTheme="minorEastAsia" w:hAnsiTheme="minorEastAsia" w:hint="eastAsia"/>
          <w:sz w:val="21"/>
          <w:szCs w:val="21"/>
        </w:rPr>
        <w:t>．</w:t>
      </w:r>
      <w:r w:rsidR="00382793" w:rsidRPr="00EB5F0F">
        <w:rPr>
          <w:rFonts w:asciiTheme="minorEastAsia" w:eastAsiaTheme="minorEastAsia" w:hAnsiTheme="minorEastAsia" w:cs="ＭＳ明朝" w:hint="eastAsia"/>
          <w:kern w:val="0"/>
          <w:sz w:val="21"/>
          <w:szCs w:val="21"/>
        </w:rPr>
        <w:t>研究対象者の負担・リスク</w:t>
      </w:r>
      <w:r w:rsidR="00A3708F">
        <w:rPr>
          <w:rFonts w:asciiTheme="minorEastAsia" w:eastAsiaTheme="minorEastAsia" w:hAnsiTheme="minorEastAsia" w:cs="ＭＳ明朝" w:hint="eastAsia"/>
          <w:kern w:val="0"/>
          <w:sz w:val="21"/>
          <w:szCs w:val="21"/>
        </w:rPr>
        <w:t>および</w:t>
      </w:r>
      <w:r w:rsidR="00382793" w:rsidRPr="00EB5F0F">
        <w:rPr>
          <w:rFonts w:asciiTheme="minorEastAsia" w:eastAsiaTheme="minorEastAsia" w:hAnsiTheme="minorEastAsia" w:cs="ＭＳ明朝" w:hint="eastAsia"/>
          <w:kern w:val="0"/>
          <w:sz w:val="21"/>
          <w:szCs w:val="21"/>
        </w:rPr>
        <w:t>利益の総合的評価</w:t>
      </w:r>
    </w:p>
    <w:p w14:paraId="4F0D74E6" w14:textId="77777777" w:rsidR="00B0332D" w:rsidRPr="00B0332D" w:rsidRDefault="00B0332D" w:rsidP="00B0332D">
      <w:pPr>
        <w:autoSpaceDE w:val="0"/>
        <w:autoSpaceDN w:val="0"/>
        <w:adjustRightInd w:val="0"/>
        <w:ind w:leftChars="135" w:left="283"/>
        <w:rPr>
          <w:rFonts w:asciiTheme="minorEastAsia" w:hAnsiTheme="minorEastAsia" w:cs="ＭＳ明朝"/>
          <w:color w:val="000000" w:themeColor="text1"/>
          <w:szCs w:val="21"/>
        </w:rPr>
      </w:pPr>
      <w:r w:rsidRPr="00B0332D">
        <w:rPr>
          <w:rFonts w:asciiTheme="minorEastAsia" w:hAnsiTheme="minorEastAsia" w:cs="ＭＳ明朝" w:hint="eastAsia"/>
          <w:color w:val="000000" w:themeColor="text1"/>
          <w:szCs w:val="21"/>
        </w:rPr>
        <w:t>本試験に関係するすべての研究者は、「ヘルシンキ宣言」及び「人を対象とする生命科学・医学系研究に関する倫理指針」に従って本試験を実施する。</w:t>
      </w:r>
    </w:p>
    <w:p w14:paraId="524A73AB" w14:textId="77777777" w:rsidR="00B0332D" w:rsidRPr="00B0332D" w:rsidRDefault="00B0332D" w:rsidP="00B0332D">
      <w:pPr>
        <w:autoSpaceDE w:val="0"/>
        <w:autoSpaceDN w:val="0"/>
        <w:adjustRightInd w:val="0"/>
        <w:ind w:leftChars="135" w:left="283"/>
        <w:rPr>
          <w:rFonts w:asciiTheme="minorEastAsia" w:hAnsiTheme="minorEastAsia" w:cs="ＭＳ明朝"/>
          <w:color w:val="000000" w:themeColor="text1"/>
          <w:szCs w:val="21"/>
        </w:rPr>
      </w:pPr>
      <w:r w:rsidRPr="00B0332D">
        <w:rPr>
          <w:rFonts w:asciiTheme="minorEastAsia" w:hAnsiTheme="minorEastAsia" w:cs="ＭＳ明朝" w:hint="eastAsia"/>
          <w:color w:val="000000" w:themeColor="text1"/>
          <w:szCs w:val="21"/>
        </w:rPr>
        <w:t>本研究は後ろ向きのカルテ情報を原情報とした観察研究であり、研究対象者に診療に基づく、健康被害などの負担およびリスクはない。</w:t>
      </w:r>
    </w:p>
    <w:p w14:paraId="0D445857" w14:textId="77777777" w:rsidR="00B0332D" w:rsidRPr="00B0332D" w:rsidRDefault="00B0332D" w:rsidP="00B0332D">
      <w:pPr>
        <w:autoSpaceDE w:val="0"/>
        <w:autoSpaceDN w:val="0"/>
        <w:adjustRightInd w:val="0"/>
        <w:ind w:leftChars="135" w:left="283"/>
        <w:rPr>
          <w:rFonts w:asciiTheme="minorEastAsia" w:hAnsiTheme="minorEastAsia" w:cs="ＭＳ明朝"/>
          <w:color w:val="000000" w:themeColor="text1"/>
          <w:szCs w:val="21"/>
        </w:rPr>
      </w:pPr>
      <w:r w:rsidRPr="00B0332D">
        <w:rPr>
          <w:rFonts w:asciiTheme="minorEastAsia" w:hAnsiTheme="minorEastAsia" w:cs="ＭＳ明朝" w:hint="eastAsia"/>
          <w:color w:val="000000" w:themeColor="text1"/>
          <w:szCs w:val="21"/>
        </w:rPr>
        <w:t>また、個人情報などのプライバシーに関する情報は個人の人格尊重の理念の下、厳重に保護され慎重に取り扱われるものと認識し、万全な管理対策を講じプライバシーの保護に努める。</w:t>
      </w:r>
    </w:p>
    <w:p w14:paraId="11FDC6B1" w14:textId="037CDDF9" w:rsidR="00B0332D" w:rsidRPr="00B0332D" w:rsidRDefault="00B0332D" w:rsidP="00B0332D">
      <w:pPr>
        <w:autoSpaceDE w:val="0"/>
        <w:autoSpaceDN w:val="0"/>
        <w:adjustRightInd w:val="0"/>
        <w:ind w:leftChars="135" w:left="283"/>
        <w:rPr>
          <w:rFonts w:asciiTheme="minorEastAsia" w:hAnsiTheme="minorEastAsia" w:cs="ＭＳ明朝"/>
          <w:color w:val="000000" w:themeColor="text1"/>
          <w:szCs w:val="21"/>
        </w:rPr>
      </w:pPr>
      <w:r w:rsidRPr="00B0332D">
        <w:rPr>
          <w:rFonts w:asciiTheme="minorEastAsia" w:hAnsiTheme="minorEastAsia" w:cs="ＭＳ明朝" w:hint="eastAsia"/>
          <w:color w:val="000000" w:themeColor="text1"/>
          <w:szCs w:val="21"/>
        </w:rPr>
        <w:t>個人情報は</w:t>
      </w:r>
      <w:r w:rsidR="00175481">
        <w:rPr>
          <w:rFonts w:asciiTheme="minorEastAsia" w:hAnsiTheme="minorEastAsia" w:cs="ＭＳ明朝" w:hint="eastAsia"/>
          <w:color w:val="000000" w:themeColor="text1"/>
          <w:szCs w:val="21"/>
        </w:rPr>
        <w:t>他の情報と照合しない限り個人を特定できないように加工</w:t>
      </w:r>
      <w:r w:rsidRPr="00B0332D">
        <w:rPr>
          <w:rFonts w:asciiTheme="minorEastAsia" w:hAnsiTheme="minorEastAsia" w:cs="ＭＳ明朝" w:hint="eastAsia"/>
          <w:color w:val="000000" w:themeColor="text1"/>
          <w:szCs w:val="21"/>
        </w:rPr>
        <w:t>する（どの研究対象者の試料・情報であるかが直ちに判別できないよう、加工又は管理する）。得られた患者情報は、研究責任者もしくは研究分担者にて</w:t>
      </w:r>
      <w:r w:rsidR="00175481">
        <w:rPr>
          <w:rFonts w:asciiTheme="minorEastAsia" w:hAnsiTheme="minorEastAsia" w:cs="ＭＳ明朝" w:hint="eastAsia"/>
          <w:color w:val="000000" w:themeColor="text1"/>
          <w:szCs w:val="21"/>
        </w:rPr>
        <w:t>加工が</w:t>
      </w:r>
      <w:r w:rsidRPr="00B0332D">
        <w:rPr>
          <w:rFonts w:asciiTheme="minorEastAsia" w:hAnsiTheme="minorEastAsia" w:cs="ＭＳ明朝" w:hint="eastAsia"/>
          <w:color w:val="000000" w:themeColor="text1"/>
          <w:szCs w:val="21"/>
        </w:rPr>
        <w:t>行われる。具体的な方法としては、データベースに登録する際、研究対象者のIDや名前の代わりに通し番号の割り当てをし、割り当てた番号に該当する研究対象者と後日照合するための対応表を作成する。また、対応表は紙媒体として富山大学　消化器・腫瘍・総合外科　医局内の施錠された室内の施錠された棚に保管する。対応表は研究データと別の場所に保管し、容易に連結できないようにする。書面は施錠できる棚に保管し、データの保管はパスワードロックをかけた外付けハードディスクに行い、盗難、持ち出し、損壊を防止するための対策を講じる。外付けハードディスクは施錠保管とする。</w:t>
      </w:r>
    </w:p>
    <w:p w14:paraId="557B2FA0" w14:textId="77777777" w:rsidR="00382793" w:rsidRPr="00B0332D" w:rsidRDefault="00382793" w:rsidP="00B62CE6">
      <w:pPr>
        <w:jc w:val="left"/>
        <w:rPr>
          <w:rFonts w:asciiTheme="minorEastAsia" w:hAnsiTheme="minorEastAsia"/>
          <w:szCs w:val="21"/>
        </w:rPr>
      </w:pPr>
    </w:p>
    <w:p w14:paraId="71DEF220" w14:textId="77777777" w:rsidR="00D02962" w:rsidRPr="00EB5F0F" w:rsidRDefault="00D93AA2" w:rsidP="00B62CE6">
      <w:pPr>
        <w:pStyle w:val="1"/>
        <w:rPr>
          <w:rFonts w:asciiTheme="minorEastAsia" w:eastAsiaTheme="minorEastAsia" w:hAnsiTheme="minorEastAsia"/>
          <w:sz w:val="21"/>
          <w:szCs w:val="21"/>
        </w:rPr>
      </w:pPr>
      <w:r w:rsidRPr="00EB5F0F">
        <w:rPr>
          <w:rFonts w:asciiTheme="minorEastAsia" w:eastAsiaTheme="minorEastAsia" w:hAnsiTheme="minorEastAsia" w:hint="eastAsia"/>
          <w:sz w:val="21"/>
          <w:szCs w:val="21"/>
        </w:rPr>
        <w:t>1</w:t>
      </w:r>
      <w:r w:rsidR="00382F2D">
        <w:rPr>
          <w:rFonts w:asciiTheme="minorEastAsia" w:eastAsiaTheme="minorEastAsia" w:hAnsiTheme="minorEastAsia" w:hint="eastAsia"/>
          <w:sz w:val="21"/>
          <w:szCs w:val="21"/>
        </w:rPr>
        <w:t>0</w:t>
      </w:r>
      <w:r w:rsidR="00D02962" w:rsidRPr="00EB5F0F">
        <w:rPr>
          <w:rFonts w:asciiTheme="minorEastAsia" w:eastAsiaTheme="minorEastAsia" w:hAnsiTheme="minorEastAsia" w:hint="eastAsia"/>
          <w:sz w:val="21"/>
          <w:szCs w:val="21"/>
        </w:rPr>
        <w:t>．研究機関の長への報告内容</w:t>
      </w:r>
      <w:r w:rsidR="00A3708F">
        <w:rPr>
          <w:rFonts w:asciiTheme="minorEastAsia" w:eastAsiaTheme="minorEastAsia" w:hAnsiTheme="minorEastAsia" w:hint="eastAsia"/>
          <w:sz w:val="21"/>
          <w:szCs w:val="21"/>
        </w:rPr>
        <w:t>および</w:t>
      </w:r>
      <w:r w:rsidR="00D02962" w:rsidRPr="00EB5F0F">
        <w:rPr>
          <w:rFonts w:asciiTheme="minorEastAsia" w:eastAsiaTheme="minorEastAsia" w:hAnsiTheme="minorEastAsia" w:hint="eastAsia"/>
          <w:sz w:val="21"/>
          <w:szCs w:val="21"/>
        </w:rPr>
        <w:t>方法</w:t>
      </w:r>
    </w:p>
    <w:p w14:paraId="6D07CEDB" w14:textId="19D20834" w:rsidR="00B0332D" w:rsidRPr="00B0332D" w:rsidRDefault="00B0332D" w:rsidP="00B0332D">
      <w:pPr>
        <w:jc w:val="left"/>
        <w:rPr>
          <w:rFonts w:asciiTheme="minorEastAsia" w:hAnsiTheme="minorEastAsia" w:cs="ＭＳ明朝"/>
          <w:color w:val="000000" w:themeColor="text1"/>
          <w:kern w:val="0"/>
          <w:szCs w:val="21"/>
        </w:rPr>
      </w:pPr>
      <w:r w:rsidRPr="00B0332D">
        <w:rPr>
          <w:rFonts w:asciiTheme="minorEastAsia" w:hAnsiTheme="minorEastAsia" w:cs="ＭＳ明朝" w:hint="eastAsia"/>
          <w:color w:val="000000" w:themeColor="text1"/>
          <w:kern w:val="0"/>
          <w:szCs w:val="21"/>
        </w:rPr>
        <w:t>研究者等は以下の</w:t>
      </w:r>
      <w:r w:rsidRPr="00B0332D">
        <w:rPr>
          <w:rFonts w:asciiTheme="minorEastAsia" w:hAnsiTheme="minorEastAsia" w:hint="eastAsia"/>
          <w:color w:val="000000" w:themeColor="text1"/>
          <w:szCs w:val="21"/>
        </w:rPr>
        <w:t>事項を文書により速やかに</w:t>
      </w:r>
      <w:r w:rsidR="00175481">
        <w:rPr>
          <w:rFonts w:asciiTheme="minorEastAsia" w:hAnsiTheme="minorEastAsia" w:hint="eastAsia"/>
          <w:color w:val="000000" w:themeColor="text1"/>
          <w:szCs w:val="21"/>
        </w:rPr>
        <w:t>研究機関の長</w:t>
      </w:r>
      <w:r w:rsidRPr="00B0332D">
        <w:rPr>
          <w:rFonts w:asciiTheme="minorEastAsia" w:hAnsiTheme="minorEastAsia" w:cs="ＭＳ明朝" w:hint="eastAsia"/>
          <w:color w:val="000000" w:themeColor="text1"/>
          <w:kern w:val="0"/>
          <w:szCs w:val="21"/>
        </w:rPr>
        <w:t>に報告する。</w:t>
      </w:r>
    </w:p>
    <w:p w14:paraId="5F9789F0" w14:textId="77777777" w:rsidR="00B0332D" w:rsidRPr="00B0332D" w:rsidRDefault="00B0332D" w:rsidP="00B0332D">
      <w:pPr>
        <w:ind w:leftChars="1" w:left="424" w:hangingChars="201" w:hanging="422"/>
        <w:jc w:val="left"/>
        <w:rPr>
          <w:rFonts w:asciiTheme="minorEastAsia" w:hAnsiTheme="minorEastAsia"/>
          <w:color w:val="000000" w:themeColor="text1"/>
          <w:szCs w:val="21"/>
        </w:rPr>
      </w:pPr>
      <w:r w:rsidRPr="00B0332D">
        <w:rPr>
          <w:rFonts w:asciiTheme="minorEastAsia" w:hAnsiTheme="minorEastAsia" w:hint="eastAsia"/>
          <w:color w:val="000000" w:themeColor="text1"/>
          <w:szCs w:val="21"/>
        </w:rPr>
        <w:t>1)　研究の倫理的妥当性若しくは科学的合理性を損なう事実若しくは情報又は損なうおそれのある情報であって研究の継続に影響を与えると考えられるものを得た場合</w:t>
      </w:r>
    </w:p>
    <w:p w14:paraId="5393A90F" w14:textId="77777777" w:rsidR="00B0332D" w:rsidRPr="00B0332D" w:rsidRDefault="00B0332D" w:rsidP="00B0332D">
      <w:pPr>
        <w:ind w:leftChars="1" w:left="424" w:hangingChars="201" w:hanging="422"/>
        <w:jc w:val="left"/>
        <w:rPr>
          <w:rFonts w:asciiTheme="minorEastAsia" w:hAnsiTheme="minorEastAsia"/>
          <w:color w:val="000000" w:themeColor="text1"/>
          <w:szCs w:val="21"/>
        </w:rPr>
      </w:pPr>
      <w:r w:rsidRPr="00B0332D">
        <w:rPr>
          <w:rFonts w:asciiTheme="minorEastAsia" w:hAnsiTheme="minorEastAsia" w:hint="eastAsia"/>
          <w:color w:val="000000" w:themeColor="text1"/>
          <w:szCs w:val="21"/>
        </w:rPr>
        <w:t>2)　研究の実施の適正性若しくは研究結果の信頼を損なう事実若しくは情報又は損なうおそれのある情報を得た場合</w:t>
      </w:r>
    </w:p>
    <w:p w14:paraId="62C97B5D" w14:textId="77777777" w:rsidR="00B0332D" w:rsidRPr="00B0332D" w:rsidRDefault="00B0332D" w:rsidP="00B0332D">
      <w:pPr>
        <w:ind w:leftChars="1" w:left="424" w:hangingChars="201" w:hanging="422"/>
        <w:jc w:val="left"/>
        <w:rPr>
          <w:rFonts w:asciiTheme="minorEastAsia" w:hAnsiTheme="minorEastAsia"/>
          <w:color w:val="000000" w:themeColor="text1"/>
          <w:szCs w:val="21"/>
        </w:rPr>
      </w:pPr>
      <w:r w:rsidRPr="00B0332D">
        <w:rPr>
          <w:rFonts w:asciiTheme="minorEastAsia" w:hAnsiTheme="minorEastAsia" w:hint="eastAsia"/>
          <w:color w:val="000000" w:themeColor="text1"/>
          <w:szCs w:val="21"/>
        </w:rPr>
        <w:t>3)　研究の進捗状況等</w:t>
      </w:r>
    </w:p>
    <w:p w14:paraId="668E9399" w14:textId="77777777" w:rsidR="00B0332D" w:rsidRPr="00B0332D" w:rsidRDefault="00B0332D" w:rsidP="00B0332D">
      <w:pPr>
        <w:ind w:leftChars="1" w:left="424" w:hangingChars="201" w:hanging="422"/>
        <w:jc w:val="left"/>
        <w:rPr>
          <w:rFonts w:asciiTheme="minorEastAsia" w:hAnsiTheme="minorEastAsia"/>
          <w:color w:val="000000" w:themeColor="text1"/>
          <w:szCs w:val="21"/>
        </w:rPr>
      </w:pPr>
      <w:r w:rsidRPr="00B0332D">
        <w:rPr>
          <w:rFonts w:asciiTheme="minorEastAsia" w:hAnsiTheme="minorEastAsia" w:hint="eastAsia"/>
          <w:color w:val="000000" w:themeColor="text1"/>
          <w:szCs w:val="21"/>
        </w:rPr>
        <w:t>4)　研究を終了（中止の場合を含む）した場合</w:t>
      </w:r>
    </w:p>
    <w:p w14:paraId="06C1353E" w14:textId="77777777" w:rsidR="00B0332D" w:rsidRPr="00B0332D" w:rsidRDefault="00B0332D" w:rsidP="00B0332D">
      <w:pPr>
        <w:ind w:leftChars="1" w:left="424" w:hangingChars="201" w:hanging="422"/>
        <w:jc w:val="left"/>
        <w:rPr>
          <w:rFonts w:asciiTheme="minorEastAsia" w:hAnsiTheme="minorEastAsia"/>
          <w:color w:val="000000" w:themeColor="text1"/>
          <w:szCs w:val="21"/>
        </w:rPr>
      </w:pPr>
      <w:r w:rsidRPr="00B0332D">
        <w:rPr>
          <w:rFonts w:asciiTheme="minorEastAsia" w:hAnsiTheme="minorEastAsia" w:hint="eastAsia"/>
          <w:color w:val="000000" w:themeColor="text1"/>
          <w:szCs w:val="21"/>
        </w:rPr>
        <w:t>5)　研究に関連する情報の漏えい等、研究対象者等の人権を尊重する観点又は研究の実施上の観点から重大な懸念が生じた場合</w:t>
      </w:r>
    </w:p>
    <w:p w14:paraId="3D244B23" w14:textId="77777777" w:rsidR="00B0332D" w:rsidRDefault="00B0332D" w:rsidP="00B0332D">
      <w:pPr>
        <w:ind w:leftChars="1" w:left="424" w:hangingChars="201" w:hanging="422"/>
        <w:jc w:val="left"/>
        <w:rPr>
          <w:rFonts w:asciiTheme="minorEastAsia" w:hAnsiTheme="minorEastAsia"/>
          <w:color w:val="000000" w:themeColor="text1"/>
          <w:szCs w:val="21"/>
        </w:rPr>
      </w:pPr>
      <w:r w:rsidRPr="00B0332D">
        <w:rPr>
          <w:rFonts w:asciiTheme="minorEastAsia" w:hAnsiTheme="minorEastAsia" w:cs="ＭＳ明朝" w:hint="eastAsia"/>
          <w:color w:val="000000" w:themeColor="text1"/>
          <w:kern w:val="0"/>
          <w:szCs w:val="21"/>
        </w:rPr>
        <w:t xml:space="preserve">6)　</w:t>
      </w:r>
      <w:r w:rsidRPr="00B0332D">
        <w:rPr>
          <w:rFonts w:asciiTheme="minorEastAsia" w:hAnsiTheme="minorEastAsia" w:hint="eastAsia"/>
          <w:color w:val="000000" w:themeColor="text1"/>
          <w:szCs w:val="21"/>
        </w:rPr>
        <w:t>試料・情報等の管理状況</w:t>
      </w:r>
    </w:p>
    <w:p w14:paraId="6FF2731D" w14:textId="77777777" w:rsidR="00D02962" w:rsidRPr="00B0332D" w:rsidRDefault="00D02962" w:rsidP="00B62CE6">
      <w:pPr>
        <w:jc w:val="left"/>
        <w:rPr>
          <w:rFonts w:asciiTheme="minorEastAsia" w:hAnsiTheme="minorEastAsia"/>
          <w:szCs w:val="21"/>
        </w:rPr>
      </w:pPr>
    </w:p>
    <w:p w14:paraId="43370ECE" w14:textId="77777777" w:rsidR="00D93AA2" w:rsidRPr="00EB5F0F" w:rsidRDefault="00D93AA2" w:rsidP="00B62CE6">
      <w:pPr>
        <w:pStyle w:val="1"/>
        <w:rPr>
          <w:rFonts w:asciiTheme="minorEastAsia" w:eastAsiaTheme="minorEastAsia" w:hAnsiTheme="minorEastAsia" w:cs="ＭＳ明朝"/>
          <w:kern w:val="0"/>
          <w:sz w:val="21"/>
          <w:szCs w:val="21"/>
        </w:rPr>
      </w:pPr>
      <w:r w:rsidRPr="00EB5F0F">
        <w:rPr>
          <w:rFonts w:asciiTheme="minorEastAsia" w:eastAsiaTheme="minorEastAsia" w:hAnsiTheme="minorEastAsia" w:cs="ＭＳ明朝" w:hint="eastAsia"/>
          <w:kern w:val="0"/>
          <w:sz w:val="21"/>
          <w:szCs w:val="21"/>
        </w:rPr>
        <w:lastRenderedPageBreak/>
        <w:t>1</w:t>
      </w:r>
      <w:r w:rsidR="00382F2D">
        <w:rPr>
          <w:rFonts w:asciiTheme="minorEastAsia" w:eastAsiaTheme="minorEastAsia" w:hAnsiTheme="minorEastAsia" w:cs="ＭＳ明朝" w:hint="eastAsia"/>
          <w:kern w:val="0"/>
          <w:sz w:val="21"/>
          <w:szCs w:val="21"/>
        </w:rPr>
        <w:t>1</w:t>
      </w:r>
      <w:r w:rsidR="00B5023C" w:rsidRPr="00EB5F0F">
        <w:rPr>
          <w:rFonts w:asciiTheme="minorEastAsia" w:eastAsiaTheme="minorEastAsia" w:hAnsiTheme="minorEastAsia" w:hint="eastAsia"/>
          <w:sz w:val="21"/>
          <w:szCs w:val="21"/>
        </w:rPr>
        <w:t>．</w:t>
      </w:r>
      <w:r w:rsidR="00E52BD4">
        <w:rPr>
          <w:rFonts w:asciiTheme="minorEastAsia" w:eastAsiaTheme="minorEastAsia" w:hAnsiTheme="minorEastAsia" w:cs="ＭＳ明朝" w:hint="eastAsia"/>
          <w:kern w:val="0"/>
          <w:sz w:val="21"/>
          <w:szCs w:val="21"/>
        </w:rPr>
        <w:t>研究資金源並びに</w:t>
      </w:r>
      <w:r w:rsidRPr="00EB5F0F">
        <w:rPr>
          <w:rFonts w:asciiTheme="minorEastAsia" w:eastAsiaTheme="minorEastAsia" w:hAnsiTheme="minorEastAsia" w:cs="ＭＳ明朝" w:hint="eastAsia"/>
          <w:kern w:val="0"/>
          <w:sz w:val="21"/>
          <w:szCs w:val="21"/>
        </w:rPr>
        <w:t>研究に係る利益相反に関する状況</w:t>
      </w:r>
    </w:p>
    <w:p w14:paraId="69F1FFA9" w14:textId="77777777" w:rsidR="00B0332D" w:rsidRPr="00B0332D" w:rsidRDefault="00B0332D" w:rsidP="00B0332D">
      <w:pPr>
        <w:jc w:val="left"/>
        <w:rPr>
          <w:rFonts w:asciiTheme="minorEastAsia" w:hAnsiTheme="minorEastAsia"/>
          <w:color w:val="FF0000"/>
          <w:szCs w:val="21"/>
        </w:rPr>
      </w:pPr>
      <w:r w:rsidRPr="00B0332D">
        <w:rPr>
          <w:rFonts w:asciiTheme="minorEastAsia" w:hAnsiTheme="minorEastAsia" w:hint="eastAsia"/>
          <w:color w:val="000000" w:themeColor="text1"/>
          <w:szCs w:val="21"/>
        </w:rPr>
        <w:t>本研究は、研究代表者が所属する講座の研究費を利用して実施する。また、研究の遂行にあたって、研究の結果及び結果の解釈に影響を及ぼすような起こりえる利益相反は存在しない。各共同研究機関においても、所属機関の利益相反マネジメントを受けたうえで、本研究に参加することとする。</w:t>
      </w:r>
    </w:p>
    <w:p w14:paraId="6B126E50" w14:textId="77777777" w:rsidR="00A3708F" w:rsidRPr="00B0332D" w:rsidRDefault="00A3708F" w:rsidP="00A3708F">
      <w:pPr>
        <w:ind w:left="284" w:hanging="2"/>
        <w:jc w:val="left"/>
        <w:rPr>
          <w:rFonts w:asciiTheme="minorEastAsia" w:hAnsiTheme="minorEastAsia"/>
          <w:color w:val="FF0000"/>
          <w:szCs w:val="21"/>
        </w:rPr>
      </w:pPr>
    </w:p>
    <w:p w14:paraId="3D1EEF85" w14:textId="77777777" w:rsidR="00A3708F" w:rsidRPr="007B350B" w:rsidRDefault="00A3708F" w:rsidP="00A3708F">
      <w:pPr>
        <w:pStyle w:val="1"/>
        <w:rPr>
          <w:rFonts w:asciiTheme="minorEastAsia" w:eastAsiaTheme="minorEastAsia" w:hAnsiTheme="minorEastAsia"/>
          <w:sz w:val="21"/>
          <w:szCs w:val="21"/>
        </w:rPr>
      </w:pPr>
      <w:r w:rsidRPr="00EB5F0F">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2</w:t>
      </w:r>
      <w:r w:rsidRPr="00EB5F0F">
        <w:rPr>
          <w:rFonts w:asciiTheme="minorEastAsia" w:eastAsiaTheme="minorEastAsia" w:hAnsiTheme="minorEastAsia" w:hint="eastAsia"/>
          <w:sz w:val="21"/>
          <w:szCs w:val="21"/>
        </w:rPr>
        <w:t>．研究に関する情報公開の方法</w:t>
      </w:r>
    </w:p>
    <w:p w14:paraId="12C34476" w14:textId="77777777" w:rsidR="00B0332D" w:rsidRPr="00A3708F" w:rsidRDefault="00B0332D" w:rsidP="00B0332D">
      <w:pPr>
        <w:widowControl/>
        <w:jc w:val="left"/>
        <w:rPr>
          <w:rFonts w:asciiTheme="minorEastAsia" w:hAnsiTheme="minorEastAsia"/>
          <w:szCs w:val="21"/>
        </w:rPr>
      </w:pPr>
      <w:r w:rsidRPr="00B0332D">
        <w:rPr>
          <w:rFonts w:ascii="ＭＳ Ｐ明朝" w:eastAsia="ＭＳ Ｐ明朝" w:hAnsi="ＭＳ Ｐ明朝" w:hint="eastAsia"/>
        </w:rPr>
        <w:t>研究終了後、速やかに学会発表および論文発表を行い、結果を公表する。</w:t>
      </w:r>
    </w:p>
    <w:p w14:paraId="76B8F299" w14:textId="77777777" w:rsidR="00AE0599" w:rsidRPr="00B0332D" w:rsidRDefault="00AE0599" w:rsidP="00B62CE6">
      <w:pPr>
        <w:widowControl/>
        <w:jc w:val="left"/>
        <w:rPr>
          <w:rFonts w:asciiTheme="minorEastAsia" w:hAnsiTheme="minorEastAsia"/>
          <w:szCs w:val="21"/>
        </w:rPr>
      </w:pPr>
    </w:p>
    <w:p w14:paraId="303FDBAF" w14:textId="77777777" w:rsidR="00F61EAF" w:rsidRDefault="00F61EAF" w:rsidP="00B62CE6">
      <w:pPr>
        <w:pStyle w:val="1"/>
        <w:rPr>
          <w:rFonts w:asciiTheme="minorEastAsia" w:eastAsiaTheme="minorEastAsia" w:hAnsiTheme="minorEastAsia" w:cs="ＭＳ明朝"/>
          <w:kern w:val="0"/>
          <w:sz w:val="21"/>
          <w:szCs w:val="21"/>
        </w:rPr>
      </w:pPr>
      <w:r w:rsidRPr="00EB5F0F">
        <w:rPr>
          <w:rFonts w:asciiTheme="minorEastAsia" w:eastAsiaTheme="minorEastAsia" w:hAnsiTheme="minorEastAsia" w:cs="ＭＳ明朝" w:hint="eastAsia"/>
          <w:kern w:val="0"/>
          <w:sz w:val="21"/>
          <w:szCs w:val="21"/>
        </w:rPr>
        <w:t>1</w:t>
      </w:r>
      <w:r w:rsidR="00A3708F">
        <w:rPr>
          <w:rFonts w:asciiTheme="minorEastAsia" w:eastAsiaTheme="minorEastAsia" w:hAnsiTheme="minorEastAsia" w:cs="ＭＳ明朝" w:hint="eastAsia"/>
          <w:kern w:val="0"/>
          <w:sz w:val="21"/>
          <w:szCs w:val="21"/>
        </w:rPr>
        <w:t>3</w:t>
      </w:r>
      <w:r w:rsidR="00B5023C" w:rsidRPr="00EB5F0F">
        <w:rPr>
          <w:rFonts w:asciiTheme="minorEastAsia" w:eastAsiaTheme="minorEastAsia" w:hAnsiTheme="minorEastAsia" w:hint="eastAsia"/>
          <w:sz w:val="21"/>
          <w:szCs w:val="21"/>
        </w:rPr>
        <w:t>．</w:t>
      </w:r>
      <w:r w:rsidRPr="00EB5F0F">
        <w:rPr>
          <w:rFonts w:asciiTheme="minorEastAsia" w:eastAsiaTheme="minorEastAsia" w:hAnsiTheme="minorEastAsia" w:cs="ＭＳ明朝" w:hint="eastAsia"/>
          <w:kern w:val="0"/>
          <w:sz w:val="21"/>
          <w:szCs w:val="21"/>
        </w:rPr>
        <w:t>研究対象者</w:t>
      </w:r>
      <w:r w:rsidR="008305E3" w:rsidRPr="00EB5F0F">
        <w:rPr>
          <w:rFonts w:asciiTheme="minorEastAsia" w:eastAsiaTheme="minorEastAsia" w:hAnsiTheme="minorEastAsia" w:cs="ＭＳ明朝" w:hint="eastAsia"/>
          <w:kern w:val="0"/>
          <w:sz w:val="21"/>
          <w:szCs w:val="21"/>
        </w:rPr>
        <w:t>など</w:t>
      </w:r>
      <w:r w:rsidRPr="00EB5F0F">
        <w:rPr>
          <w:rFonts w:asciiTheme="minorEastAsia" w:eastAsiaTheme="minorEastAsia" w:hAnsiTheme="minorEastAsia" w:cs="ＭＳ明朝" w:hint="eastAsia"/>
          <w:kern w:val="0"/>
          <w:sz w:val="21"/>
          <w:szCs w:val="21"/>
        </w:rPr>
        <w:t>の経済的負担又は研究対象者</w:t>
      </w:r>
      <w:r w:rsidR="008305E3" w:rsidRPr="00EB5F0F">
        <w:rPr>
          <w:rFonts w:asciiTheme="minorEastAsia" w:eastAsiaTheme="minorEastAsia" w:hAnsiTheme="minorEastAsia" w:cs="ＭＳ明朝" w:hint="eastAsia"/>
          <w:kern w:val="0"/>
          <w:sz w:val="21"/>
          <w:szCs w:val="21"/>
        </w:rPr>
        <w:t>など</w:t>
      </w:r>
      <w:r w:rsidRPr="00EB5F0F">
        <w:rPr>
          <w:rFonts w:asciiTheme="minorEastAsia" w:eastAsiaTheme="minorEastAsia" w:hAnsiTheme="minorEastAsia" w:cs="ＭＳ明朝" w:hint="eastAsia"/>
          <w:kern w:val="0"/>
          <w:sz w:val="21"/>
          <w:szCs w:val="21"/>
        </w:rPr>
        <w:t>への謝礼</w:t>
      </w:r>
    </w:p>
    <w:p w14:paraId="5F5D054E" w14:textId="77777777" w:rsidR="00B0332D" w:rsidRDefault="00B0332D" w:rsidP="00B0332D">
      <w:pPr>
        <w:pStyle w:val="2"/>
        <w:ind w:leftChars="135" w:left="283"/>
        <w:rPr>
          <w:rFonts w:asciiTheme="minorEastAsia" w:eastAsiaTheme="minorEastAsia" w:hAnsiTheme="minorEastAsia"/>
          <w:szCs w:val="21"/>
        </w:rPr>
      </w:pPr>
      <w:r>
        <w:rPr>
          <w:rFonts w:asciiTheme="minorEastAsia" w:eastAsiaTheme="minorEastAsia" w:hAnsiTheme="minorEastAsia" w:hint="eastAsia"/>
          <w:szCs w:val="21"/>
        </w:rPr>
        <w:t>13.1. 研究対象者などの経済的負担</w:t>
      </w:r>
    </w:p>
    <w:p w14:paraId="63163245" w14:textId="5E194D1B" w:rsidR="00B0332D" w:rsidRDefault="00B0332D" w:rsidP="00B0332D">
      <w:pPr>
        <w:widowControl/>
        <w:ind w:leftChars="135" w:left="283"/>
        <w:jc w:val="left"/>
        <w:rPr>
          <w:rFonts w:asciiTheme="minorEastAsia" w:hAnsiTheme="minorEastAsia" w:cs="ＭＳ明朝"/>
          <w:kern w:val="0"/>
          <w:szCs w:val="21"/>
        </w:rPr>
      </w:pPr>
      <w:r>
        <w:rPr>
          <w:rFonts w:hint="eastAsia"/>
        </w:rPr>
        <w:t>なし</w:t>
      </w:r>
    </w:p>
    <w:p w14:paraId="65937A60" w14:textId="77777777" w:rsidR="00B0332D" w:rsidRDefault="00B0332D" w:rsidP="00B0332D">
      <w:pPr>
        <w:pStyle w:val="2"/>
        <w:ind w:leftChars="135" w:left="283"/>
        <w:rPr>
          <w:rFonts w:asciiTheme="minorEastAsia" w:eastAsiaTheme="minorEastAsia" w:hAnsiTheme="minorEastAsia"/>
          <w:szCs w:val="21"/>
        </w:rPr>
      </w:pPr>
      <w:r>
        <w:rPr>
          <w:rFonts w:asciiTheme="minorEastAsia" w:eastAsiaTheme="minorEastAsia" w:hAnsiTheme="minorEastAsia" w:hint="eastAsia"/>
          <w:szCs w:val="21"/>
        </w:rPr>
        <w:t>13.2. 研究対象者などへの謝礼</w:t>
      </w:r>
    </w:p>
    <w:p w14:paraId="2741EF1C" w14:textId="0BAFF02F" w:rsidR="00B0332D" w:rsidRDefault="00B0332D" w:rsidP="00B0332D">
      <w:r>
        <w:rPr>
          <w:rFonts w:hint="eastAsia"/>
        </w:rPr>
        <w:t xml:space="preserve">　</w:t>
      </w:r>
      <w:r>
        <w:t xml:space="preserve"> </w:t>
      </w:r>
      <w:r>
        <w:rPr>
          <w:rFonts w:hint="eastAsia"/>
        </w:rPr>
        <w:t>なし</w:t>
      </w:r>
    </w:p>
    <w:p w14:paraId="277ED74C" w14:textId="77777777" w:rsidR="00B0332D" w:rsidRDefault="00B0332D" w:rsidP="00B0332D">
      <w:pPr>
        <w:ind w:leftChars="135" w:left="283"/>
        <w:rPr>
          <w:rFonts w:asciiTheme="minorEastAsia" w:hAnsiTheme="minorEastAsia"/>
        </w:rPr>
      </w:pPr>
      <w:r>
        <w:rPr>
          <w:rFonts w:asciiTheme="minorEastAsia" w:hAnsiTheme="minorEastAsia" w:hint="eastAsia"/>
        </w:rPr>
        <w:t>13.3．研究費で費用負担する検査、薬剤</w:t>
      </w:r>
    </w:p>
    <w:p w14:paraId="48163515" w14:textId="77777777" w:rsidR="00B0332D" w:rsidRDefault="00B0332D" w:rsidP="00B0332D">
      <w:pPr>
        <w:ind w:leftChars="135" w:left="283"/>
        <w:rPr>
          <w:rFonts w:asciiTheme="minorEastAsia" w:hAnsiTheme="minorEastAsia"/>
        </w:rPr>
      </w:pPr>
      <w:r>
        <w:rPr>
          <w:rFonts w:asciiTheme="minorEastAsia" w:hAnsiTheme="minorEastAsia" w:hint="eastAsia"/>
        </w:rPr>
        <w:t>なし</w:t>
      </w:r>
    </w:p>
    <w:p w14:paraId="0281B5A1" w14:textId="77777777" w:rsidR="00B0332D" w:rsidRDefault="00B0332D" w:rsidP="00B0332D">
      <w:pPr>
        <w:ind w:leftChars="135" w:left="283"/>
        <w:rPr>
          <w:rFonts w:asciiTheme="minorEastAsia" w:hAnsiTheme="minorEastAsia"/>
          <w:color w:val="FF0000"/>
        </w:rPr>
      </w:pPr>
    </w:p>
    <w:p w14:paraId="29487813" w14:textId="77777777" w:rsidR="00A11540" w:rsidRDefault="00F61EAF" w:rsidP="00B62CE6">
      <w:pPr>
        <w:pStyle w:val="1"/>
        <w:rPr>
          <w:rFonts w:asciiTheme="minorEastAsia" w:eastAsiaTheme="minorEastAsia" w:hAnsiTheme="minorEastAsia" w:cs="ＭＳ明朝"/>
          <w:kern w:val="0"/>
          <w:sz w:val="21"/>
          <w:szCs w:val="21"/>
        </w:rPr>
      </w:pPr>
      <w:r w:rsidRPr="00EB5F0F">
        <w:rPr>
          <w:rFonts w:asciiTheme="minorEastAsia" w:eastAsiaTheme="minorEastAsia" w:hAnsiTheme="minorEastAsia" w:cs="ＭＳ明朝" w:hint="eastAsia"/>
          <w:kern w:val="0"/>
          <w:sz w:val="21"/>
          <w:szCs w:val="21"/>
        </w:rPr>
        <w:t>1</w:t>
      </w:r>
      <w:r w:rsidR="00070085">
        <w:rPr>
          <w:rFonts w:asciiTheme="minorEastAsia" w:eastAsiaTheme="minorEastAsia" w:hAnsiTheme="minorEastAsia" w:cs="ＭＳ明朝" w:hint="eastAsia"/>
          <w:kern w:val="0"/>
          <w:sz w:val="21"/>
          <w:szCs w:val="21"/>
        </w:rPr>
        <w:t>4</w:t>
      </w:r>
      <w:r w:rsidR="004C5AED" w:rsidRPr="00EB5F0F">
        <w:rPr>
          <w:rFonts w:asciiTheme="minorEastAsia" w:eastAsiaTheme="minorEastAsia" w:hAnsiTheme="minorEastAsia" w:cs="ＭＳ明朝" w:hint="eastAsia"/>
          <w:kern w:val="0"/>
          <w:sz w:val="21"/>
          <w:szCs w:val="21"/>
        </w:rPr>
        <w:t>．</w:t>
      </w:r>
      <w:r w:rsidRPr="00EB5F0F">
        <w:rPr>
          <w:rFonts w:asciiTheme="minorEastAsia" w:eastAsiaTheme="minorEastAsia" w:hAnsiTheme="minorEastAsia" w:cs="ＭＳ明朝" w:hint="eastAsia"/>
          <w:kern w:val="0"/>
          <w:sz w:val="21"/>
          <w:szCs w:val="21"/>
        </w:rPr>
        <w:t>重篤な有害事象が発生した際の対応</w:t>
      </w:r>
    </w:p>
    <w:p w14:paraId="34459A71" w14:textId="34A7B0EB" w:rsidR="00B0332D" w:rsidRPr="00B0332D" w:rsidRDefault="00B0332D" w:rsidP="00B0332D">
      <w:r>
        <w:rPr>
          <w:rFonts w:hint="eastAsia"/>
        </w:rPr>
        <w:t>該当なし</w:t>
      </w:r>
    </w:p>
    <w:p w14:paraId="6C7AE735" w14:textId="77777777" w:rsidR="00AD3D41" w:rsidRPr="00AF3E87" w:rsidRDefault="00AD3D41" w:rsidP="002072AC">
      <w:pPr>
        <w:autoSpaceDE w:val="0"/>
        <w:autoSpaceDN w:val="0"/>
        <w:adjustRightInd w:val="0"/>
        <w:jc w:val="left"/>
        <w:rPr>
          <w:rFonts w:asciiTheme="minorEastAsia" w:hAnsiTheme="minorEastAsia" w:cs="ＭＳ明朝"/>
          <w:color w:val="FF0000"/>
          <w:kern w:val="0"/>
          <w:szCs w:val="21"/>
        </w:rPr>
      </w:pPr>
    </w:p>
    <w:p w14:paraId="4204C5C1" w14:textId="77777777" w:rsidR="00A3057F" w:rsidRDefault="007E113C" w:rsidP="00B62CE6">
      <w:pPr>
        <w:pStyle w:val="1"/>
        <w:rPr>
          <w:rFonts w:asciiTheme="minorEastAsia" w:eastAsiaTheme="minorEastAsia" w:hAnsiTheme="minorEastAsia" w:cs="ＭＳ明朝"/>
          <w:kern w:val="0"/>
          <w:sz w:val="21"/>
          <w:szCs w:val="21"/>
        </w:rPr>
      </w:pPr>
      <w:r w:rsidRPr="00EB5F0F">
        <w:rPr>
          <w:rFonts w:asciiTheme="minorEastAsia" w:eastAsiaTheme="minorEastAsia" w:hAnsiTheme="minorEastAsia" w:cs="ＭＳ明朝" w:hint="eastAsia"/>
          <w:kern w:val="0"/>
          <w:sz w:val="21"/>
          <w:szCs w:val="21"/>
        </w:rPr>
        <w:t>1</w:t>
      </w:r>
      <w:r w:rsidR="00070085">
        <w:rPr>
          <w:rFonts w:asciiTheme="minorEastAsia" w:eastAsiaTheme="minorEastAsia" w:hAnsiTheme="minorEastAsia" w:cs="ＭＳ明朝" w:hint="eastAsia"/>
          <w:kern w:val="0"/>
          <w:sz w:val="21"/>
          <w:szCs w:val="21"/>
        </w:rPr>
        <w:t>5</w:t>
      </w:r>
      <w:r w:rsidR="00B5023C" w:rsidRPr="00EB5F0F">
        <w:rPr>
          <w:rFonts w:asciiTheme="minorEastAsia" w:eastAsiaTheme="minorEastAsia" w:hAnsiTheme="minorEastAsia" w:hint="eastAsia"/>
          <w:sz w:val="21"/>
          <w:szCs w:val="21"/>
        </w:rPr>
        <w:t>．</w:t>
      </w:r>
      <w:r w:rsidR="00F61EAF" w:rsidRPr="00EB5F0F">
        <w:rPr>
          <w:rFonts w:asciiTheme="minorEastAsia" w:eastAsiaTheme="minorEastAsia" w:hAnsiTheme="minorEastAsia" w:cs="ＭＳ明朝" w:hint="eastAsia"/>
          <w:kern w:val="0"/>
          <w:sz w:val="21"/>
          <w:szCs w:val="21"/>
        </w:rPr>
        <w:t>研究によって生じた健康被害に対する補償</w:t>
      </w:r>
    </w:p>
    <w:p w14:paraId="1920B895" w14:textId="687C25F9" w:rsidR="00B0332D" w:rsidRPr="00B0332D" w:rsidRDefault="00B0332D" w:rsidP="00B0332D">
      <w:r>
        <w:rPr>
          <w:rFonts w:hint="eastAsia"/>
        </w:rPr>
        <w:t>該当なし</w:t>
      </w:r>
    </w:p>
    <w:p w14:paraId="2A5CFD16" w14:textId="77777777" w:rsidR="00E36D15" w:rsidRPr="00EB5F0F" w:rsidRDefault="00E36D15" w:rsidP="00382F2D">
      <w:pPr>
        <w:rPr>
          <w:rFonts w:asciiTheme="minorEastAsia" w:hAnsiTheme="minorEastAsia" w:cs="ＭＳ明朝"/>
          <w:kern w:val="0"/>
          <w:szCs w:val="21"/>
        </w:rPr>
      </w:pPr>
    </w:p>
    <w:p w14:paraId="4C65FB93" w14:textId="77777777" w:rsidR="00A11540" w:rsidRDefault="00727D85" w:rsidP="00B62CE6">
      <w:pPr>
        <w:pStyle w:val="1"/>
        <w:rPr>
          <w:rFonts w:asciiTheme="minorEastAsia" w:eastAsiaTheme="minorEastAsia" w:hAnsiTheme="minorEastAsia" w:cs="ＭＳ明朝"/>
          <w:kern w:val="0"/>
          <w:sz w:val="21"/>
          <w:szCs w:val="21"/>
        </w:rPr>
      </w:pPr>
      <w:r>
        <w:rPr>
          <w:rFonts w:asciiTheme="minorEastAsia" w:eastAsiaTheme="minorEastAsia" w:hAnsiTheme="minorEastAsia" w:cs="AR PＰＯＰ４B"/>
          <w:kern w:val="0"/>
          <w:sz w:val="21"/>
          <w:szCs w:val="21"/>
        </w:rPr>
        <w:t>1</w:t>
      </w:r>
      <w:r w:rsidR="00070085">
        <w:rPr>
          <w:rFonts w:asciiTheme="minorEastAsia" w:eastAsiaTheme="minorEastAsia" w:hAnsiTheme="minorEastAsia" w:cs="AR PＰＯＰ４B" w:hint="eastAsia"/>
          <w:kern w:val="0"/>
          <w:sz w:val="21"/>
          <w:szCs w:val="21"/>
        </w:rPr>
        <w:t>6</w:t>
      </w:r>
      <w:r w:rsidR="00B5023C" w:rsidRPr="00EB5F0F">
        <w:rPr>
          <w:rFonts w:asciiTheme="minorEastAsia" w:eastAsiaTheme="minorEastAsia" w:hAnsiTheme="minorEastAsia" w:hint="eastAsia"/>
          <w:sz w:val="21"/>
          <w:szCs w:val="21"/>
        </w:rPr>
        <w:t>．</w:t>
      </w:r>
      <w:r w:rsidR="00F61EAF" w:rsidRPr="00EB5F0F">
        <w:rPr>
          <w:rFonts w:asciiTheme="minorEastAsia" w:eastAsiaTheme="minorEastAsia" w:hAnsiTheme="minorEastAsia" w:cs="AR PＰＯＰ４B" w:hint="eastAsia"/>
          <w:kern w:val="0"/>
          <w:sz w:val="21"/>
          <w:szCs w:val="21"/>
        </w:rPr>
        <w:t>遺伝的特徴</w:t>
      </w:r>
      <w:r w:rsidR="008305E3" w:rsidRPr="00EB5F0F">
        <w:rPr>
          <w:rFonts w:asciiTheme="minorEastAsia" w:eastAsiaTheme="minorEastAsia" w:hAnsiTheme="minorEastAsia" w:cs="AR PＰＯＰ４B" w:hint="eastAsia"/>
          <w:kern w:val="0"/>
          <w:sz w:val="21"/>
          <w:szCs w:val="21"/>
        </w:rPr>
        <w:t>など</w:t>
      </w:r>
      <w:r w:rsidR="00F61EAF" w:rsidRPr="00EB5F0F">
        <w:rPr>
          <w:rFonts w:asciiTheme="minorEastAsia" w:eastAsiaTheme="minorEastAsia" w:hAnsiTheme="minorEastAsia" w:cs="AR PＰＯＰ４B" w:hint="eastAsia"/>
          <w:kern w:val="0"/>
          <w:sz w:val="21"/>
          <w:szCs w:val="21"/>
        </w:rPr>
        <w:t>に関する重要</w:t>
      </w:r>
      <w:r w:rsidR="00F61EAF" w:rsidRPr="00EB5F0F">
        <w:rPr>
          <w:rFonts w:asciiTheme="minorEastAsia" w:eastAsiaTheme="minorEastAsia" w:hAnsiTheme="minorEastAsia" w:cs="ＭＳ明朝" w:hint="eastAsia"/>
          <w:kern w:val="0"/>
          <w:sz w:val="21"/>
          <w:szCs w:val="21"/>
        </w:rPr>
        <w:t>な知見の取り扱い</w:t>
      </w:r>
      <w:r w:rsidR="00A3708F">
        <w:rPr>
          <w:rFonts w:asciiTheme="minorEastAsia" w:eastAsiaTheme="minorEastAsia" w:hAnsiTheme="minorEastAsia" w:cs="ＭＳ明朝" w:hint="eastAsia"/>
          <w:kern w:val="0"/>
          <w:sz w:val="21"/>
          <w:szCs w:val="21"/>
        </w:rPr>
        <w:t>および</w:t>
      </w:r>
      <w:r w:rsidR="0045527A">
        <w:rPr>
          <w:rFonts w:asciiTheme="minorEastAsia" w:eastAsiaTheme="minorEastAsia" w:hAnsiTheme="minorEastAsia" w:cs="ＭＳ明朝" w:hint="eastAsia"/>
          <w:kern w:val="0"/>
          <w:sz w:val="21"/>
          <w:szCs w:val="21"/>
        </w:rPr>
        <w:t>遺伝カウンセリング</w:t>
      </w:r>
    </w:p>
    <w:p w14:paraId="3D5421E2" w14:textId="4990BC3D" w:rsidR="00B0332D" w:rsidRPr="00B0332D" w:rsidRDefault="00B0332D" w:rsidP="00B0332D">
      <w:r>
        <w:rPr>
          <w:rFonts w:hint="eastAsia"/>
        </w:rPr>
        <w:t>該当なし</w:t>
      </w:r>
    </w:p>
    <w:p w14:paraId="2545E7C3" w14:textId="77777777" w:rsidR="00F61EAF" w:rsidRPr="00EB5F0F" w:rsidRDefault="00F61EAF" w:rsidP="00B62CE6">
      <w:pPr>
        <w:ind w:left="210" w:hangingChars="100" w:hanging="210"/>
        <w:jc w:val="left"/>
        <w:rPr>
          <w:rFonts w:asciiTheme="minorEastAsia" w:hAnsiTheme="minorEastAsia"/>
          <w:szCs w:val="21"/>
        </w:rPr>
      </w:pPr>
    </w:p>
    <w:p w14:paraId="05D8F13F" w14:textId="77777777" w:rsidR="00F61EAF" w:rsidRDefault="008805DB" w:rsidP="00B62CE6">
      <w:pPr>
        <w:pStyle w:val="1"/>
        <w:rPr>
          <w:rFonts w:asciiTheme="minorEastAsia" w:eastAsiaTheme="minorEastAsia" w:hAnsiTheme="minorEastAsia" w:cs="AR PＰＯＰ４B"/>
          <w:kern w:val="0"/>
          <w:sz w:val="21"/>
          <w:szCs w:val="21"/>
        </w:rPr>
      </w:pPr>
      <w:r>
        <w:rPr>
          <w:rFonts w:asciiTheme="minorEastAsia" w:eastAsiaTheme="minorEastAsia" w:hAnsiTheme="minorEastAsia" w:cs="AR PＰＯＰ４B" w:hint="eastAsia"/>
          <w:kern w:val="0"/>
          <w:sz w:val="21"/>
          <w:szCs w:val="21"/>
        </w:rPr>
        <w:t>1</w:t>
      </w:r>
      <w:r w:rsidR="00070085">
        <w:rPr>
          <w:rFonts w:asciiTheme="minorEastAsia" w:eastAsiaTheme="minorEastAsia" w:hAnsiTheme="minorEastAsia" w:cs="AR PＰＯＰ４B" w:hint="eastAsia"/>
          <w:kern w:val="0"/>
          <w:sz w:val="21"/>
          <w:szCs w:val="21"/>
        </w:rPr>
        <w:t>7</w:t>
      </w:r>
      <w:r w:rsidR="0081398F" w:rsidRPr="00EB5F0F">
        <w:rPr>
          <w:rFonts w:asciiTheme="minorEastAsia" w:eastAsiaTheme="minorEastAsia" w:hAnsiTheme="minorEastAsia" w:cs="AR PＰＯＰ４B" w:hint="eastAsia"/>
          <w:kern w:val="0"/>
          <w:sz w:val="21"/>
          <w:szCs w:val="21"/>
        </w:rPr>
        <w:t>．</w:t>
      </w:r>
      <w:r w:rsidR="00F61EAF" w:rsidRPr="00EB5F0F">
        <w:rPr>
          <w:rFonts w:asciiTheme="minorEastAsia" w:eastAsiaTheme="minorEastAsia" w:hAnsiTheme="minorEastAsia" w:cs="AR PＰＯＰ４B" w:hint="eastAsia"/>
          <w:kern w:val="0"/>
          <w:sz w:val="21"/>
          <w:szCs w:val="21"/>
        </w:rPr>
        <w:t>委託業務内容</w:t>
      </w:r>
      <w:r w:rsidR="00A3708F">
        <w:rPr>
          <w:rFonts w:asciiTheme="minorEastAsia" w:eastAsiaTheme="minorEastAsia" w:hAnsiTheme="minorEastAsia" w:cs="AR PＰＯＰ４B" w:hint="eastAsia"/>
          <w:kern w:val="0"/>
          <w:sz w:val="21"/>
          <w:szCs w:val="21"/>
        </w:rPr>
        <w:t>および</w:t>
      </w:r>
      <w:r w:rsidR="00F61EAF" w:rsidRPr="00EB5F0F">
        <w:rPr>
          <w:rFonts w:asciiTheme="minorEastAsia" w:eastAsiaTheme="minorEastAsia" w:hAnsiTheme="minorEastAsia" w:cs="AR PＰＯＰ４B" w:hint="eastAsia"/>
          <w:kern w:val="0"/>
          <w:sz w:val="21"/>
          <w:szCs w:val="21"/>
        </w:rPr>
        <w:t>委託先の監督方法</w:t>
      </w:r>
    </w:p>
    <w:p w14:paraId="1C29117E" w14:textId="43D0F724" w:rsidR="00B0332D" w:rsidRPr="00B0332D" w:rsidRDefault="00B0332D" w:rsidP="00B0332D">
      <w:r>
        <w:rPr>
          <w:rFonts w:hint="eastAsia"/>
        </w:rPr>
        <w:t>該当なし</w:t>
      </w:r>
    </w:p>
    <w:p w14:paraId="37C59E83" w14:textId="77777777" w:rsidR="00F61EAF" w:rsidRPr="00417184" w:rsidRDefault="00F61EAF" w:rsidP="00B62CE6">
      <w:pPr>
        <w:ind w:left="210" w:hangingChars="100" w:hanging="210"/>
        <w:jc w:val="left"/>
        <w:rPr>
          <w:rFonts w:asciiTheme="minorEastAsia" w:hAnsiTheme="minorEastAsia"/>
          <w:szCs w:val="21"/>
        </w:rPr>
      </w:pPr>
    </w:p>
    <w:p w14:paraId="335EE4CD" w14:textId="77777777" w:rsidR="00A11540" w:rsidRPr="00EB5F0F" w:rsidRDefault="008805DB" w:rsidP="00B62CE6">
      <w:pPr>
        <w:pStyle w:val="1"/>
        <w:rPr>
          <w:rFonts w:asciiTheme="minorEastAsia" w:eastAsiaTheme="minorEastAsia" w:hAnsiTheme="minorEastAsia" w:cs="ＭＳ明朝"/>
          <w:kern w:val="0"/>
          <w:sz w:val="21"/>
          <w:szCs w:val="21"/>
        </w:rPr>
      </w:pPr>
      <w:r>
        <w:rPr>
          <w:rFonts w:asciiTheme="minorEastAsia" w:eastAsiaTheme="minorEastAsia" w:hAnsiTheme="minorEastAsia" w:cs="AR PＰＯＰ４B" w:hint="eastAsia"/>
          <w:kern w:val="0"/>
          <w:sz w:val="21"/>
          <w:szCs w:val="21"/>
        </w:rPr>
        <w:t>1</w:t>
      </w:r>
      <w:r w:rsidR="00070085">
        <w:rPr>
          <w:rFonts w:asciiTheme="minorEastAsia" w:eastAsiaTheme="minorEastAsia" w:hAnsiTheme="minorEastAsia" w:cs="AR PＰＯＰ４B" w:hint="eastAsia"/>
          <w:kern w:val="0"/>
          <w:sz w:val="21"/>
          <w:szCs w:val="21"/>
        </w:rPr>
        <w:t>8</w:t>
      </w:r>
      <w:r w:rsidR="0081398F" w:rsidRPr="00EB5F0F">
        <w:rPr>
          <w:rFonts w:asciiTheme="minorEastAsia" w:eastAsiaTheme="minorEastAsia" w:hAnsiTheme="minorEastAsia" w:cs="AR PＰＯＰ４B" w:hint="eastAsia"/>
          <w:kern w:val="0"/>
          <w:sz w:val="21"/>
          <w:szCs w:val="21"/>
        </w:rPr>
        <w:t>．</w:t>
      </w:r>
      <w:r w:rsidR="00F61EAF" w:rsidRPr="00EB5F0F">
        <w:rPr>
          <w:rFonts w:asciiTheme="minorEastAsia" w:eastAsiaTheme="minorEastAsia" w:hAnsiTheme="minorEastAsia" w:cs="AR PＰＯＰ４B" w:hint="eastAsia"/>
          <w:kern w:val="0"/>
          <w:sz w:val="21"/>
          <w:szCs w:val="21"/>
        </w:rPr>
        <w:t>試料・情報の</w:t>
      </w:r>
      <w:r w:rsidR="00F61EAF" w:rsidRPr="00EB5F0F">
        <w:rPr>
          <w:rFonts w:asciiTheme="minorEastAsia" w:eastAsiaTheme="minorEastAsia" w:hAnsiTheme="minorEastAsia" w:cs="ＭＳ明朝" w:hint="eastAsia"/>
          <w:kern w:val="0"/>
          <w:sz w:val="21"/>
          <w:szCs w:val="21"/>
        </w:rPr>
        <w:t>将来の研究</w:t>
      </w:r>
      <w:r w:rsidR="0060540C" w:rsidRPr="00EB5F0F">
        <w:rPr>
          <w:rFonts w:asciiTheme="minorEastAsia" w:eastAsiaTheme="minorEastAsia" w:hAnsiTheme="minorEastAsia" w:cs="ＭＳ明朝" w:hint="eastAsia"/>
          <w:kern w:val="0"/>
          <w:sz w:val="21"/>
          <w:szCs w:val="21"/>
        </w:rPr>
        <w:t>における</w:t>
      </w:r>
      <w:r w:rsidR="00F61EAF" w:rsidRPr="00EB5F0F">
        <w:rPr>
          <w:rFonts w:asciiTheme="minorEastAsia" w:eastAsiaTheme="minorEastAsia" w:hAnsiTheme="minorEastAsia" w:cs="ＭＳ明朝" w:hint="eastAsia"/>
          <w:kern w:val="0"/>
          <w:sz w:val="21"/>
          <w:szCs w:val="21"/>
        </w:rPr>
        <w:t>利用</w:t>
      </w:r>
    </w:p>
    <w:p w14:paraId="2A0CCAAD" w14:textId="090AB6CF" w:rsidR="00C71AD1" w:rsidRDefault="000C7309" w:rsidP="000C7309">
      <w:pPr>
        <w:autoSpaceDE w:val="0"/>
        <w:autoSpaceDN w:val="0"/>
        <w:adjustRightInd w:val="0"/>
        <w:snapToGrid w:val="0"/>
        <w:spacing w:line="240" w:lineRule="atLeast"/>
        <w:rPr>
          <w:color w:val="000000"/>
          <w:sz w:val="22"/>
        </w:rPr>
      </w:pPr>
      <w:r w:rsidRPr="00F73C2A">
        <w:rPr>
          <w:rFonts w:hint="eastAsia"/>
          <w:color w:val="000000"/>
          <w:spacing w:val="-1"/>
          <w:kern w:val="0"/>
          <w:sz w:val="22"/>
        </w:rPr>
        <w:t>本研究で得られた研究対象者</w:t>
      </w:r>
      <w:r w:rsidRPr="00F73C2A">
        <w:rPr>
          <w:color w:val="000000"/>
          <w:spacing w:val="-1"/>
          <w:kern w:val="0"/>
          <w:sz w:val="22"/>
        </w:rPr>
        <w:t>の</w:t>
      </w:r>
      <w:r w:rsidRPr="00F73C2A">
        <w:rPr>
          <w:rFonts w:hint="eastAsia"/>
          <w:color w:val="000000"/>
          <w:spacing w:val="-1"/>
          <w:kern w:val="0"/>
          <w:sz w:val="22"/>
        </w:rPr>
        <w:t>情報等は、現時点では特定されない将来の研究のために用いる可能性がある。</w:t>
      </w:r>
      <w:r w:rsidRPr="00F73C2A">
        <w:rPr>
          <w:color w:val="000000"/>
          <w:spacing w:val="-1"/>
          <w:kern w:val="0"/>
          <w:sz w:val="22"/>
        </w:rPr>
        <w:t>その</w:t>
      </w:r>
      <w:r w:rsidRPr="00F73C2A">
        <w:rPr>
          <w:rFonts w:hint="eastAsia"/>
          <w:color w:val="000000"/>
          <w:spacing w:val="-1"/>
          <w:kern w:val="0"/>
          <w:sz w:val="22"/>
        </w:rPr>
        <w:t>場合には、</w:t>
      </w:r>
      <w:r w:rsidRPr="00F73C2A">
        <w:rPr>
          <w:rFonts w:hint="eastAsia"/>
          <w:color w:val="000000"/>
          <w:sz w:val="22"/>
        </w:rPr>
        <w:t>改めて研究計画書を作成又は変更し、必要に応じて審査委員会の</w:t>
      </w:r>
      <w:r w:rsidRPr="00F73C2A">
        <w:rPr>
          <w:color w:val="000000"/>
          <w:sz w:val="22"/>
        </w:rPr>
        <w:t>承認</w:t>
      </w:r>
      <w:r w:rsidRPr="00F73C2A">
        <w:rPr>
          <w:rFonts w:hint="eastAsia"/>
          <w:color w:val="000000"/>
          <w:sz w:val="22"/>
        </w:rPr>
        <w:t>及び、研究機関の長の許可を得る。</w:t>
      </w:r>
    </w:p>
    <w:p w14:paraId="43225C64" w14:textId="77777777" w:rsidR="00C71AD1" w:rsidRDefault="00C71AD1" w:rsidP="000C7309">
      <w:pPr>
        <w:autoSpaceDE w:val="0"/>
        <w:autoSpaceDN w:val="0"/>
        <w:adjustRightInd w:val="0"/>
        <w:snapToGrid w:val="0"/>
        <w:spacing w:line="240" w:lineRule="atLeast"/>
        <w:rPr>
          <w:color w:val="000000"/>
          <w:sz w:val="22"/>
        </w:rPr>
      </w:pPr>
    </w:p>
    <w:p w14:paraId="75027E9A" w14:textId="77777777" w:rsidR="007F1366" w:rsidRDefault="007F1366" w:rsidP="000C7309">
      <w:pPr>
        <w:autoSpaceDE w:val="0"/>
        <w:autoSpaceDN w:val="0"/>
        <w:adjustRightInd w:val="0"/>
        <w:snapToGrid w:val="0"/>
        <w:spacing w:line="240" w:lineRule="atLeast"/>
        <w:rPr>
          <w:color w:val="000000"/>
          <w:sz w:val="22"/>
        </w:rPr>
      </w:pPr>
    </w:p>
    <w:p w14:paraId="4D2DC50D" w14:textId="77777777" w:rsidR="00C71AD1" w:rsidRDefault="00C71AD1" w:rsidP="000C7309">
      <w:pPr>
        <w:autoSpaceDE w:val="0"/>
        <w:autoSpaceDN w:val="0"/>
        <w:adjustRightInd w:val="0"/>
        <w:snapToGrid w:val="0"/>
        <w:spacing w:line="240" w:lineRule="atLeast"/>
        <w:rPr>
          <w:color w:val="000000"/>
          <w:sz w:val="22"/>
        </w:rPr>
      </w:pPr>
    </w:p>
    <w:p w14:paraId="02A95247" w14:textId="7FA0999E" w:rsidR="00C71AD1" w:rsidRDefault="00C71AD1" w:rsidP="000C7309">
      <w:pPr>
        <w:autoSpaceDE w:val="0"/>
        <w:autoSpaceDN w:val="0"/>
        <w:adjustRightInd w:val="0"/>
        <w:snapToGrid w:val="0"/>
        <w:spacing w:line="240" w:lineRule="atLeast"/>
        <w:rPr>
          <w:color w:val="000000"/>
          <w:sz w:val="22"/>
        </w:rPr>
      </w:pPr>
      <w:r>
        <w:rPr>
          <w:rFonts w:hint="eastAsia"/>
          <w:color w:val="000000"/>
          <w:sz w:val="22"/>
        </w:rPr>
        <w:t>参考文献</w:t>
      </w:r>
    </w:p>
    <w:p w14:paraId="172D0BBB" w14:textId="552D68D3" w:rsidR="00C71AD1" w:rsidRDefault="00C71AD1" w:rsidP="00C71AD1">
      <w:pPr>
        <w:pStyle w:val="a3"/>
        <w:widowControl/>
        <w:numPr>
          <w:ilvl w:val="0"/>
          <w:numId w:val="27"/>
        </w:numPr>
        <w:ind w:leftChars="0"/>
        <w:jc w:val="left"/>
        <w:rPr>
          <w:rStyle w:val="docsum-journal-citation"/>
          <w:rFonts w:ascii="Times New Roman" w:hAnsi="Times New Roman" w:cs="Times New Roman"/>
          <w:color w:val="000000" w:themeColor="text1"/>
        </w:rPr>
      </w:pPr>
      <w:hyperlink r:id="rId8" w:history="1">
        <w:r w:rsidRPr="00C71AD1">
          <w:rPr>
            <w:rStyle w:val="af"/>
            <w:rFonts w:ascii="Times New Roman" w:hAnsi="Times New Roman" w:cs="Times New Roman"/>
            <w:color w:val="000000" w:themeColor="text1"/>
            <w:u w:val="none"/>
            <w:shd w:val="clear" w:color="auto" w:fill="FFFFFF"/>
          </w:rPr>
          <w:t>Prognostic factors in conversion surgery following nab-paclitaxel with gemcitabine and subsequent chemoradiotherapy for unresectable locally advanced pancreatic cancer: Results of a dual-center study.</w:t>
        </w:r>
      </w:hyperlink>
      <w:r w:rsidRPr="00C71AD1">
        <w:rPr>
          <w:rFonts w:ascii="Times New Roman" w:hAnsi="Times New Roman" w:cs="Times New Roman" w:hint="eastAsia"/>
          <w:color w:val="000000" w:themeColor="text1"/>
        </w:rPr>
        <w:t xml:space="preserve"> </w:t>
      </w:r>
      <w:r w:rsidRPr="00C71AD1">
        <w:rPr>
          <w:rStyle w:val="docsum-authors"/>
          <w:rFonts w:ascii="Times New Roman" w:hAnsi="Times New Roman" w:cs="Times New Roman"/>
          <w:color w:val="000000" w:themeColor="text1"/>
        </w:rPr>
        <w:t xml:space="preserve">Igarashi T, Yamada S, Hoshino Y, </w:t>
      </w:r>
      <w:proofErr w:type="spellStart"/>
      <w:r w:rsidRPr="00C71AD1">
        <w:rPr>
          <w:rStyle w:val="docsum-authors"/>
          <w:rFonts w:ascii="Times New Roman" w:hAnsi="Times New Roman" w:cs="Times New Roman"/>
          <w:color w:val="000000" w:themeColor="text1"/>
        </w:rPr>
        <w:t>Murotani</w:t>
      </w:r>
      <w:proofErr w:type="spellEnd"/>
      <w:r w:rsidRPr="00C71AD1">
        <w:rPr>
          <w:rStyle w:val="docsum-authors"/>
          <w:rFonts w:ascii="Times New Roman" w:hAnsi="Times New Roman" w:cs="Times New Roman"/>
          <w:color w:val="000000" w:themeColor="text1"/>
        </w:rPr>
        <w:t xml:space="preserve"> K, Baba H, Takami H, Yoshioka I, Shibuya K, Kodera Y, Fujii T.</w:t>
      </w:r>
      <w:r w:rsidR="007F1366">
        <w:rPr>
          <w:rStyle w:val="docsum-authors"/>
          <w:rFonts w:ascii="Times New Roman" w:hAnsi="Times New Roman" w:cs="Times New Roman" w:hint="eastAsia"/>
          <w:color w:val="000000" w:themeColor="text1"/>
        </w:rPr>
        <w:t xml:space="preserve"> </w:t>
      </w:r>
      <w:r w:rsidRPr="00C71AD1">
        <w:rPr>
          <w:rStyle w:val="docsum-journal-citation"/>
          <w:rFonts w:ascii="Times New Roman" w:hAnsi="Times New Roman" w:cs="Times New Roman"/>
          <w:color w:val="000000" w:themeColor="text1"/>
        </w:rPr>
        <w:t>Ann Gastroenterol Surg. 2022 Aug 16;7(1):157-166. </w:t>
      </w:r>
    </w:p>
    <w:p w14:paraId="171E245A" w14:textId="5FAC64F1" w:rsidR="007F1366" w:rsidRDefault="007F1366" w:rsidP="007F1366">
      <w:pPr>
        <w:pStyle w:val="a3"/>
        <w:widowControl/>
        <w:numPr>
          <w:ilvl w:val="0"/>
          <w:numId w:val="27"/>
        </w:numPr>
        <w:ind w:leftChars="0"/>
        <w:jc w:val="left"/>
        <w:rPr>
          <w:rStyle w:val="docsum-journal-citation"/>
          <w:rFonts w:ascii="Times New Roman" w:hAnsi="Times New Roman" w:cs="Times New Roman"/>
          <w:color w:val="000000" w:themeColor="text1"/>
        </w:rPr>
      </w:pPr>
      <w:hyperlink r:id="rId9" w:history="1">
        <w:r w:rsidRPr="007F1366">
          <w:rPr>
            <w:rStyle w:val="af"/>
            <w:rFonts w:ascii="Times New Roman" w:hAnsi="Times New Roman" w:cs="Times New Roman"/>
            <w:color w:val="000000" w:themeColor="text1"/>
            <w:u w:val="none"/>
            <w:shd w:val="clear" w:color="auto" w:fill="FFFFFF"/>
          </w:rPr>
          <w:t>Portal vein resection in borderline resectable pancreatic cancer: a United Kingdom multicenter study.</w:t>
        </w:r>
      </w:hyperlink>
      <w:r>
        <w:rPr>
          <w:rFonts w:ascii="Times New Roman" w:hAnsi="Times New Roman" w:cs="Times New Roman" w:hint="eastAsia"/>
          <w:color w:val="000000" w:themeColor="text1"/>
        </w:rPr>
        <w:t xml:space="preserve"> </w:t>
      </w:r>
      <w:r w:rsidRPr="007F1366">
        <w:rPr>
          <w:rStyle w:val="docsum-authors"/>
          <w:rFonts w:ascii="Times New Roman" w:hAnsi="Times New Roman" w:cs="Times New Roman"/>
          <w:color w:val="000000" w:themeColor="text1"/>
        </w:rPr>
        <w:t>Ravikumar R, Sabin C, Abu Hilal M, Bramhall S, White S, Wigmore S, Imber CJ, Fusai G; UK Vascular Resection in Pancreatic Cancer Study Group.</w:t>
      </w:r>
      <w:r w:rsidR="00EB38EF">
        <w:rPr>
          <w:rStyle w:val="docsum-authors"/>
          <w:rFonts w:ascii="Times New Roman" w:hAnsi="Times New Roman" w:cs="Times New Roman"/>
          <w:color w:val="000000" w:themeColor="text1"/>
        </w:rPr>
        <w:t xml:space="preserve"> </w:t>
      </w:r>
      <w:r w:rsidRPr="007F1366">
        <w:rPr>
          <w:rStyle w:val="docsum-journal-citation"/>
          <w:rFonts w:ascii="Times New Roman" w:hAnsi="Times New Roman" w:cs="Times New Roman"/>
          <w:color w:val="000000" w:themeColor="text1"/>
        </w:rPr>
        <w:t>J Am Coll Surg. 2014 Mar;218(3):401-11.</w:t>
      </w:r>
    </w:p>
    <w:p w14:paraId="7EA4AA3A" w14:textId="78F11D00" w:rsidR="007F1366" w:rsidRPr="007F1366" w:rsidRDefault="007F1366" w:rsidP="007F1366">
      <w:pPr>
        <w:pStyle w:val="a3"/>
        <w:widowControl/>
        <w:numPr>
          <w:ilvl w:val="0"/>
          <w:numId w:val="27"/>
        </w:numPr>
        <w:ind w:leftChars="0"/>
        <w:jc w:val="left"/>
        <w:rPr>
          <w:rFonts w:ascii="Times New Roman" w:hAnsi="Times New Roman" w:cs="Times New Roman"/>
          <w:color w:val="000000" w:themeColor="text1"/>
        </w:rPr>
      </w:pPr>
      <w:hyperlink r:id="rId10" w:history="1">
        <w:r w:rsidRPr="007F1366">
          <w:rPr>
            <w:rStyle w:val="af"/>
            <w:rFonts w:ascii="Times New Roman" w:hAnsi="Times New Roman" w:cs="Times New Roman"/>
            <w:color w:val="000000" w:themeColor="text1"/>
            <w:u w:val="none"/>
            <w:shd w:val="clear" w:color="auto" w:fill="FFFFFF"/>
          </w:rPr>
          <w:t>Distal pancreatectomy with en bloc celiac axis resection for locally advanced pancreatic body cancer: long-term results.</w:t>
        </w:r>
      </w:hyperlink>
      <w:r>
        <w:rPr>
          <w:rFonts w:ascii="Times New Roman" w:hAnsi="Times New Roman" w:cs="Times New Roman" w:hint="eastAsia"/>
          <w:color w:val="000000" w:themeColor="text1"/>
        </w:rPr>
        <w:t xml:space="preserve"> </w:t>
      </w:r>
      <w:r w:rsidRPr="007F1366">
        <w:rPr>
          <w:rStyle w:val="docsum-authors"/>
          <w:rFonts w:ascii="Times New Roman" w:hAnsi="Times New Roman" w:cs="Times New Roman"/>
          <w:color w:val="000000" w:themeColor="text1"/>
        </w:rPr>
        <w:t xml:space="preserve">Hirano S, Kondo S, Hara T, Ambo Y, Tanaka E, </w:t>
      </w:r>
      <w:proofErr w:type="spellStart"/>
      <w:r w:rsidRPr="007F1366">
        <w:rPr>
          <w:rStyle w:val="docsum-authors"/>
          <w:rFonts w:ascii="Times New Roman" w:hAnsi="Times New Roman" w:cs="Times New Roman"/>
          <w:color w:val="000000" w:themeColor="text1"/>
        </w:rPr>
        <w:t>Shichinohe</w:t>
      </w:r>
      <w:proofErr w:type="spellEnd"/>
      <w:r w:rsidRPr="007F1366">
        <w:rPr>
          <w:rStyle w:val="docsum-authors"/>
          <w:rFonts w:ascii="Times New Roman" w:hAnsi="Times New Roman" w:cs="Times New Roman"/>
          <w:color w:val="000000" w:themeColor="text1"/>
        </w:rPr>
        <w:t xml:space="preserve"> T, Suzuki O, Hazama </w:t>
      </w:r>
      <w:proofErr w:type="spellStart"/>
      <w:r w:rsidRPr="007F1366">
        <w:rPr>
          <w:rStyle w:val="docsum-authors"/>
          <w:rFonts w:ascii="Times New Roman" w:hAnsi="Times New Roman" w:cs="Times New Roman"/>
          <w:color w:val="000000" w:themeColor="text1"/>
        </w:rPr>
        <w:t>K.</w:t>
      </w:r>
      <w:r w:rsidRPr="007F1366">
        <w:rPr>
          <w:rStyle w:val="docsum-journal-citation"/>
          <w:rFonts w:ascii="Times New Roman" w:hAnsi="Times New Roman" w:cs="Times New Roman"/>
          <w:color w:val="000000" w:themeColor="text1"/>
        </w:rPr>
        <w:t>Ann</w:t>
      </w:r>
      <w:proofErr w:type="spellEnd"/>
      <w:r w:rsidRPr="007F1366">
        <w:rPr>
          <w:rStyle w:val="docsum-journal-citation"/>
          <w:rFonts w:ascii="Times New Roman" w:hAnsi="Times New Roman" w:cs="Times New Roman"/>
          <w:color w:val="000000" w:themeColor="text1"/>
        </w:rPr>
        <w:t xml:space="preserve"> Surg. 2007 Jul;246(1):46-51.</w:t>
      </w:r>
    </w:p>
    <w:p w14:paraId="1825EB4F" w14:textId="77777777" w:rsidR="007F1366" w:rsidRPr="007F1366" w:rsidRDefault="007F1366" w:rsidP="007F1366">
      <w:pPr>
        <w:pStyle w:val="a3"/>
        <w:widowControl/>
        <w:ind w:leftChars="0" w:left="360"/>
        <w:jc w:val="left"/>
        <w:rPr>
          <w:rFonts w:ascii="Times New Roman" w:hAnsi="Times New Roman" w:cs="Times New Roman"/>
          <w:color w:val="000000" w:themeColor="text1"/>
        </w:rPr>
      </w:pPr>
    </w:p>
    <w:p w14:paraId="288DC50A" w14:textId="77777777" w:rsidR="00C71AD1" w:rsidRPr="00C71AD1" w:rsidRDefault="00C71AD1" w:rsidP="007F1366">
      <w:pPr>
        <w:pStyle w:val="a3"/>
        <w:widowControl/>
        <w:ind w:leftChars="0" w:left="360"/>
        <w:jc w:val="left"/>
        <w:rPr>
          <w:rFonts w:ascii="Times New Roman" w:hAnsi="Times New Roman" w:cs="Times New Roman"/>
          <w:color w:val="000000" w:themeColor="text1"/>
        </w:rPr>
      </w:pPr>
    </w:p>
    <w:p w14:paraId="56ECB736" w14:textId="4115A7FF" w:rsidR="00C71AD1" w:rsidRDefault="00A03869" w:rsidP="000C7309">
      <w:pPr>
        <w:autoSpaceDE w:val="0"/>
        <w:autoSpaceDN w:val="0"/>
        <w:adjustRightInd w:val="0"/>
        <w:snapToGrid w:val="0"/>
        <w:spacing w:line="240" w:lineRule="atLeast"/>
        <w:rPr>
          <w:color w:val="000000"/>
          <w:sz w:val="22"/>
        </w:rPr>
      </w:pPr>
      <w:r>
        <w:rPr>
          <w:rFonts w:hint="eastAsia"/>
          <w:color w:val="000000"/>
          <w:sz w:val="22"/>
        </w:rPr>
        <w:t>付録　共同研究機関一覧</w:t>
      </w:r>
    </w:p>
    <w:p w14:paraId="72A5B6E6" w14:textId="125CA362" w:rsidR="00A03869" w:rsidRPr="00C71AD1" w:rsidRDefault="00A03869" w:rsidP="000C7309">
      <w:pPr>
        <w:autoSpaceDE w:val="0"/>
        <w:autoSpaceDN w:val="0"/>
        <w:adjustRightInd w:val="0"/>
        <w:snapToGrid w:val="0"/>
        <w:spacing w:line="240" w:lineRule="atLeast"/>
        <w:rPr>
          <w:color w:val="000000"/>
          <w:sz w:val="22"/>
        </w:rPr>
      </w:pPr>
    </w:p>
    <w:sectPr w:rsidR="00A03869" w:rsidRPr="00C71AD1" w:rsidSect="00077DB8">
      <w:footerReference w:type="default" r:id="rId11"/>
      <w:pgSz w:w="11906" w:h="16838"/>
      <w:pgMar w:top="1985"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664B4" w14:textId="77777777" w:rsidR="00F62B51" w:rsidRDefault="00F62B51" w:rsidP="00382793">
      <w:r>
        <w:separator/>
      </w:r>
    </w:p>
  </w:endnote>
  <w:endnote w:type="continuationSeparator" w:id="0">
    <w:p w14:paraId="07BA3DC1" w14:textId="77777777" w:rsidR="00F62B51" w:rsidRDefault="00F62B51" w:rsidP="0038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明朝">
    <w:altName w:val="Yu Gothic"/>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pple Color Emoji">
    <w:charset w:val="00"/>
    <w:family w:val="auto"/>
    <w:pitch w:val="variable"/>
    <w:sig w:usb0="00000003" w:usb1="18000000" w:usb2="14000000" w:usb3="00000000" w:csb0="00000001" w:csb1="00000000"/>
  </w:font>
  <w:font w:name="ＭＳ Ｐ明朝">
    <w:panose1 w:val="02020600040205080304"/>
    <w:charset w:val="80"/>
    <w:family w:val="roman"/>
    <w:pitch w:val="variable"/>
    <w:sig w:usb0="E00002FF" w:usb1="6AC7FDFB" w:usb2="08000012" w:usb3="00000000" w:csb0="0002009F" w:csb1="00000000"/>
  </w:font>
  <w:font w:name="AR PＰＯＰ４B">
    <w:charset w:val="80"/>
    <w:family w:val="modern"/>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026720"/>
      <w:docPartObj>
        <w:docPartGallery w:val="Page Numbers (Bottom of Page)"/>
        <w:docPartUnique/>
      </w:docPartObj>
    </w:sdtPr>
    <w:sdtContent>
      <w:p w14:paraId="1DAAD458" w14:textId="77777777" w:rsidR="00C24AE7" w:rsidRDefault="00C24AE7">
        <w:pPr>
          <w:pStyle w:val="a8"/>
          <w:jc w:val="center"/>
        </w:pPr>
        <w:r>
          <w:fldChar w:fldCharType="begin"/>
        </w:r>
        <w:r>
          <w:instrText>PAGE   \* MERGEFORMAT</w:instrText>
        </w:r>
        <w:r>
          <w:fldChar w:fldCharType="separate"/>
        </w:r>
        <w:r w:rsidR="00AA1ABA" w:rsidRPr="00AA1ABA">
          <w:rPr>
            <w:noProof/>
            <w:lang w:val="ja-JP"/>
          </w:rPr>
          <w:t>8</w:t>
        </w:r>
        <w:r>
          <w:fldChar w:fldCharType="end"/>
        </w:r>
      </w:p>
    </w:sdtContent>
  </w:sdt>
  <w:p w14:paraId="3DA0EBCA" w14:textId="77777777" w:rsidR="00C24AE7" w:rsidRDefault="00C24AE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37D62" w14:textId="77777777" w:rsidR="00F62B51" w:rsidRDefault="00F62B51" w:rsidP="00382793">
      <w:r>
        <w:separator/>
      </w:r>
    </w:p>
  </w:footnote>
  <w:footnote w:type="continuationSeparator" w:id="0">
    <w:p w14:paraId="41BD2B12" w14:textId="77777777" w:rsidR="00F62B51" w:rsidRDefault="00F62B51" w:rsidP="00382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1918"/>
    <w:multiLevelType w:val="hybridMultilevel"/>
    <w:tmpl w:val="C8BE9AA8"/>
    <w:lvl w:ilvl="0" w:tplc="B7801FB8">
      <w:start w:val="1"/>
      <w:numFmt w:val="bullet"/>
      <w:lvlText w:val=""/>
      <w:lvlJc w:val="left"/>
      <w:pPr>
        <w:ind w:left="703" w:hanging="420"/>
      </w:pPr>
      <w:rPr>
        <w:rFonts w:ascii="Wingdings" w:hAnsi="Wingdings" w:hint="default"/>
      </w:rPr>
    </w:lvl>
    <w:lvl w:ilvl="1" w:tplc="0409000B" w:tentative="1">
      <w:start w:val="1"/>
      <w:numFmt w:val="bullet"/>
      <w:lvlText w:val=""/>
      <w:lvlJc w:val="left"/>
      <w:pPr>
        <w:ind w:left="1123" w:hanging="420"/>
      </w:pPr>
      <w:rPr>
        <w:rFonts w:ascii="Wingdings" w:hAnsi="Wingdings" w:hint="default"/>
      </w:rPr>
    </w:lvl>
    <w:lvl w:ilvl="2" w:tplc="0409000D"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B" w:tentative="1">
      <w:start w:val="1"/>
      <w:numFmt w:val="bullet"/>
      <w:lvlText w:val=""/>
      <w:lvlJc w:val="left"/>
      <w:pPr>
        <w:ind w:left="2383" w:hanging="420"/>
      </w:pPr>
      <w:rPr>
        <w:rFonts w:ascii="Wingdings" w:hAnsi="Wingdings" w:hint="default"/>
      </w:rPr>
    </w:lvl>
    <w:lvl w:ilvl="5" w:tplc="0409000D"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B" w:tentative="1">
      <w:start w:val="1"/>
      <w:numFmt w:val="bullet"/>
      <w:lvlText w:val=""/>
      <w:lvlJc w:val="left"/>
      <w:pPr>
        <w:ind w:left="3643" w:hanging="420"/>
      </w:pPr>
      <w:rPr>
        <w:rFonts w:ascii="Wingdings" w:hAnsi="Wingdings" w:hint="default"/>
      </w:rPr>
    </w:lvl>
    <w:lvl w:ilvl="8" w:tplc="0409000D" w:tentative="1">
      <w:start w:val="1"/>
      <w:numFmt w:val="bullet"/>
      <w:lvlText w:val=""/>
      <w:lvlJc w:val="left"/>
      <w:pPr>
        <w:ind w:left="4063" w:hanging="420"/>
      </w:pPr>
      <w:rPr>
        <w:rFonts w:ascii="Wingdings" w:hAnsi="Wingdings" w:hint="default"/>
      </w:rPr>
    </w:lvl>
  </w:abstractNum>
  <w:abstractNum w:abstractNumId="1" w15:restartNumberingAfterBreak="0">
    <w:nsid w:val="052C09C5"/>
    <w:multiLevelType w:val="hybridMultilevel"/>
    <w:tmpl w:val="A184ECFA"/>
    <w:lvl w:ilvl="0" w:tplc="40AA324E">
      <w:start w:val="1"/>
      <w:numFmt w:val="decimalEnclosedCircle"/>
      <w:lvlText w:val="%1"/>
      <w:lvlJc w:val="left"/>
      <w:pPr>
        <w:ind w:left="1050" w:hanging="420"/>
      </w:pPr>
      <w:rPr>
        <w:rFonts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 w15:restartNumberingAfterBreak="0">
    <w:nsid w:val="06713DFC"/>
    <w:multiLevelType w:val="hybridMultilevel"/>
    <w:tmpl w:val="5ACA8280"/>
    <w:lvl w:ilvl="0" w:tplc="40AA324E">
      <w:start w:val="1"/>
      <w:numFmt w:val="decimalEnclosedCircl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83F143C"/>
    <w:multiLevelType w:val="hybridMultilevel"/>
    <w:tmpl w:val="0B980ED4"/>
    <w:lvl w:ilvl="0" w:tplc="0409000F">
      <w:start w:val="1"/>
      <w:numFmt w:val="decimal"/>
      <w:lvlText w:val="%1."/>
      <w:lvlJc w:val="left"/>
      <w:pPr>
        <w:ind w:left="420" w:hanging="420"/>
      </w:pPr>
      <w:rPr>
        <w:rFont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B7801FB8">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AD00001"/>
    <w:multiLevelType w:val="hybridMultilevel"/>
    <w:tmpl w:val="8D76603A"/>
    <w:lvl w:ilvl="0" w:tplc="40AA324E">
      <w:start w:val="1"/>
      <w:numFmt w:val="decimalEnclosedCircl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0D261A6C"/>
    <w:multiLevelType w:val="hybridMultilevel"/>
    <w:tmpl w:val="257A1C70"/>
    <w:lvl w:ilvl="0" w:tplc="EE503628">
      <w:start w:val="1"/>
      <w:numFmt w:val="decimal"/>
      <w:lvlText w:val="（例%1）"/>
      <w:lvlJc w:val="left"/>
      <w:pPr>
        <w:ind w:left="1363" w:hanging="108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6" w15:restartNumberingAfterBreak="0">
    <w:nsid w:val="0EA9243E"/>
    <w:multiLevelType w:val="hybridMultilevel"/>
    <w:tmpl w:val="D6ECAAA4"/>
    <w:lvl w:ilvl="0" w:tplc="D5FEFA8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0FCE7463"/>
    <w:multiLevelType w:val="hybridMultilevel"/>
    <w:tmpl w:val="9FDA11B8"/>
    <w:lvl w:ilvl="0" w:tplc="40AA324E">
      <w:start w:val="1"/>
      <w:numFmt w:val="decimalEnclosedCircl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14D42B05"/>
    <w:multiLevelType w:val="hybridMultilevel"/>
    <w:tmpl w:val="30EC576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EC35B22"/>
    <w:multiLevelType w:val="hybridMultilevel"/>
    <w:tmpl w:val="0076309C"/>
    <w:lvl w:ilvl="0" w:tplc="223010E6">
      <w:start w:val="1"/>
      <w:numFmt w:val="bullet"/>
      <w:lvlText w:val="•"/>
      <w:lvlJc w:val="left"/>
      <w:pPr>
        <w:tabs>
          <w:tab w:val="num" w:pos="720"/>
        </w:tabs>
        <w:ind w:left="720" w:hanging="360"/>
      </w:pPr>
      <w:rPr>
        <w:rFonts w:ascii="Arial" w:hAnsi="Arial" w:hint="default"/>
      </w:rPr>
    </w:lvl>
    <w:lvl w:ilvl="1" w:tplc="ACEC6008">
      <w:start w:val="1"/>
      <w:numFmt w:val="bullet"/>
      <w:lvlText w:val="•"/>
      <w:lvlJc w:val="left"/>
      <w:pPr>
        <w:tabs>
          <w:tab w:val="num" w:pos="1440"/>
        </w:tabs>
        <w:ind w:left="1440" w:hanging="360"/>
      </w:pPr>
      <w:rPr>
        <w:rFonts w:ascii="Arial" w:hAnsi="Arial" w:hint="default"/>
      </w:rPr>
    </w:lvl>
    <w:lvl w:ilvl="2" w:tplc="7E32D8AC" w:tentative="1">
      <w:start w:val="1"/>
      <w:numFmt w:val="bullet"/>
      <w:lvlText w:val="•"/>
      <w:lvlJc w:val="left"/>
      <w:pPr>
        <w:tabs>
          <w:tab w:val="num" w:pos="2160"/>
        </w:tabs>
        <w:ind w:left="2160" w:hanging="360"/>
      </w:pPr>
      <w:rPr>
        <w:rFonts w:ascii="Arial" w:hAnsi="Arial" w:hint="default"/>
      </w:rPr>
    </w:lvl>
    <w:lvl w:ilvl="3" w:tplc="FDBE12DE" w:tentative="1">
      <w:start w:val="1"/>
      <w:numFmt w:val="bullet"/>
      <w:lvlText w:val="•"/>
      <w:lvlJc w:val="left"/>
      <w:pPr>
        <w:tabs>
          <w:tab w:val="num" w:pos="2880"/>
        </w:tabs>
        <w:ind w:left="2880" w:hanging="360"/>
      </w:pPr>
      <w:rPr>
        <w:rFonts w:ascii="Arial" w:hAnsi="Arial" w:hint="default"/>
      </w:rPr>
    </w:lvl>
    <w:lvl w:ilvl="4" w:tplc="4A109FC8" w:tentative="1">
      <w:start w:val="1"/>
      <w:numFmt w:val="bullet"/>
      <w:lvlText w:val="•"/>
      <w:lvlJc w:val="left"/>
      <w:pPr>
        <w:tabs>
          <w:tab w:val="num" w:pos="3600"/>
        </w:tabs>
        <w:ind w:left="3600" w:hanging="360"/>
      </w:pPr>
      <w:rPr>
        <w:rFonts w:ascii="Arial" w:hAnsi="Arial" w:hint="default"/>
      </w:rPr>
    </w:lvl>
    <w:lvl w:ilvl="5" w:tplc="30B4CFFC" w:tentative="1">
      <w:start w:val="1"/>
      <w:numFmt w:val="bullet"/>
      <w:lvlText w:val="•"/>
      <w:lvlJc w:val="left"/>
      <w:pPr>
        <w:tabs>
          <w:tab w:val="num" w:pos="4320"/>
        </w:tabs>
        <w:ind w:left="4320" w:hanging="360"/>
      </w:pPr>
      <w:rPr>
        <w:rFonts w:ascii="Arial" w:hAnsi="Arial" w:hint="default"/>
      </w:rPr>
    </w:lvl>
    <w:lvl w:ilvl="6" w:tplc="73D07FA8" w:tentative="1">
      <w:start w:val="1"/>
      <w:numFmt w:val="bullet"/>
      <w:lvlText w:val="•"/>
      <w:lvlJc w:val="left"/>
      <w:pPr>
        <w:tabs>
          <w:tab w:val="num" w:pos="5040"/>
        </w:tabs>
        <w:ind w:left="5040" w:hanging="360"/>
      </w:pPr>
      <w:rPr>
        <w:rFonts w:ascii="Arial" w:hAnsi="Arial" w:hint="default"/>
      </w:rPr>
    </w:lvl>
    <w:lvl w:ilvl="7" w:tplc="D7CC2B8C" w:tentative="1">
      <w:start w:val="1"/>
      <w:numFmt w:val="bullet"/>
      <w:lvlText w:val="•"/>
      <w:lvlJc w:val="left"/>
      <w:pPr>
        <w:tabs>
          <w:tab w:val="num" w:pos="5760"/>
        </w:tabs>
        <w:ind w:left="5760" w:hanging="360"/>
      </w:pPr>
      <w:rPr>
        <w:rFonts w:ascii="Arial" w:hAnsi="Arial" w:hint="default"/>
      </w:rPr>
    </w:lvl>
    <w:lvl w:ilvl="8" w:tplc="EF24F7F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D4682B"/>
    <w:multiLevelType w:val="hybridMultilevel"/>
    <w:tmpl w:val="CDF8374C"/>
    <w:lvl w:ilvl="0" w:tplc="B7801FB8">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B7801FB8">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27552887"/>
    <w:multiLevelType w:val="hybridMultilevel"/>
    <w:tmpl w:val="076C140C"/>
    <w:lvl w:ilvl="0" w:tplc="B7801FB8">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B7801FB8">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9FB4155"/>
    <w:multiLevelType w:val="hybridMultilevel"/>
    <w:tmpl w:val="5A68A6CA"/>
    <w:lvl w:ilvl="0" w:tplc="B7801FB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7A67955"/>
    <w:multiLevelType w:val="hybridMultilevel"/>
    <w:tmpl w:val="02E4388E"/>
    <w:lvl w:ilvl="0" w:tplc="A0B4B5B0">
      <w:start w:val="1"/>
      <w:numFmt w:val="decimal"/>
      <w:lvlText w:val="%1)"/>
      <w:lvlJc w:val="left"/>
      <w:pPr>
        <w:ind w:left="420" w:hanging="420"/>
      </w:pPr>
      <w:rPr>
        <w:rFont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B7801FB8">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8AF2E60"/>
    <w:multiLevelType w:val="hybridMultilevel"/>
    <w:tmpl w:val="AD3A1876"/>
    <w:lvl w:ilvl="0" w:tplc="40AA324E">
      <w:start w:val="1"/>
      <w:numFmt w:val="decimalEnclosedCircl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15:restartNumberingAfterBreak="0">
    <w:nsid w:val="4A8C3473"/>
    <w:multiLevelType w:val="hybridMultilevel"/>
    <w:tmpl w:val="B4ACBE2A"/>
    <w:lvl w:ilvl="0" w:tplc="40AA324E">
      <w:start w:val="1"/>
      <w:numFmt w:val="decimalEnclosedCircle"/>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6" w15:restartNumberingAfterBreak="0">
    <w:nsid w:val="4BAA7B37"/>
    <w:multiLevelType w:val="hybridMultilevel"/>
    <w:tmpl w:val="DB14367C"/>
    <w:lvl w:ilvl="0" w:tplc="FFD67F86">
      <w:start w:val="1"/>
      <w:numFmt w:val="decimal"/>
      <w:lvlText w:val="(%1)"/>
      <w:lvlJc w:val="left"/>
      <w:pPr>
        <w:ind w:left="610" w:hanging="40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542F6650"/>
    <w:multiLevelType w:val="hybridMultilevel"/>
    <w:tmpl w:val="BF5243C6"/>
    <w:lvl w:ilvl="0" w:tplc="B7801FB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A977B9"/>
    <w:multiLevelType w:val="hybridMultilevel"/>
    <w:tmpl w:val="76146268"/>
    <w:lvl w:ilvl="0" w:tplc="B7801FB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67CF6"/>
    <w:multiLevelType w:val="hybridMultilevel"/>
    <w:tmpl w:val="5ACA8280"/>
    <w:lvl w:ilvl="0" w:tplc="40AA324E">
      <w:start w:val="1"/>
      <w:numFmt w:val="decimalEnclosedCircl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596D6EAA"/>
    <w:multiLevelType w:val="hybridMultilevel"/>
    <w:tmpl w:val="7D2803E2"/>
    <w:lvl w:ilvl="0" w:tplc="B7801FB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9E86369"/>
    <w:multiLevelType w:val="hybridMultilevel"/>
    <w:tmpl w:val="ED30DE7C"/>
    <w:lvl w:ilvl="0" w:tplc="B7801FB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6AF03C5"/>
    <w:multiLevelType w:val="hybridMultilevel"/>
    <w:tmpl w:val="A7D62DDC"/>
    <w:lvl w:ilvl="0" w:tplc="B3122598">
      <w:start w:val="1"/>
      <w:numFmt w:val="bullet"/>
      <w:lvlText w:val="•"/>
      <w:lvlJc w:val="left"/>
      <w:pPr>
        <w:tabs>
          <w:tab w:val="num" w:pos="720"/>
        </w:tabs>
        <w:ind w:left="720" w:hanging="360"/>
      </w:pPr>
      <w:rPr>
        <w:rFonts w:ascii="Arial" w:hAnsi="Arial" w:hint="default"/>
      </w:rPr>
    </w:lvl>
    <w:lvl w:ilvl="1" w:tplc="C3AAD136">
      <w:start w:val="1"/>
      <w:numFmt w:val="bullet"/>
      <w:lvlText w:val="•"/>
      <w:lvlJc w:val="left"/>
      <w:pPr>
        <w:tabs>
          <w:tab w:val="num" w:pos="1440"/>
        </w:tabs>
        <w:ind w:left="1440" w:hanging="360"/>
      </w:pPr>
      <w:rPr>
        <w:rFonts w:ascii="Arial" w:hAnsi="Arial" w:hint="default"/>
      </w:rPr>
    </w:lvl>
    <w:lvl w:ilvl="2" w:tplc="C4381908" w:tentative="1">
      <w:start w:val="1"/>
      <w:numFmt w:val="bullet"/>
      <w:lvlText w:val="•"/>
      <w:lvlJc w:val="left"/>
      <w:pPr>
        <w:tabs>
          <w:tab w:val="num" w:pos="2160"/>
        </w:tabs>
        <w:ind w:left="2160" w:hanging="360"/>
      </w:pPr>
      <w:rPr>
        <w:rFonts w:ascii="Arial" w:hAnsi="Arial" w:hint="default"/>
      </w:rPr>
    </w:lvl>
    <w:lvl w:ilvl="3" w:tplc="BACA8D76" w:tentative="1">
      <w:start w:val="1"/>
      <w:numFmt w:val="bullet"/>
      <w:lvlText w:val="•"/>
      <w:lvlJc w:val="left"/>
      <w:pPr>
        <w:tabs>
          <w:tab w:val="num" w:pos="2880"/>
        </w:tabs>
        <w:ind w:left="2880" w:hanging="360"/>
      </w:pPr>
      <w:rPr>
        <w:rFonts w:ascii="Arial" w:hAnsi="Arial" w:hint="default"/>
      </w:rPr>
    </w:lvl>
    <w:lvl w:ilvl="4" w:tplc="4D2C28A4" w:tentative="1">
      <w:start w:val="1"/>
      <w:numFmt w:val="bullet"/>
      <w:lvlText w:val="•"/>
      <w:lvlJc w:val="left"/>
      <w:pPr>
        <w:tabs>
          <w:tab w:val="num" w:pos="3600"/>
        </w:tabs>
        <w:ind w:left="3600" w:hanging="360"/>
      </w:pPr>
      <w:rPr>
        <w:rFonts w:ascii="Arial" w:hAnsi="Arial" w:hint="default"/>
      </w:rPr>
    </w:lvl>
    <w:lvl w:ilvl="5" w:tplc="915260E0" w:tentative="1">
      <w:start w:val="1"/>
      <w:numFmt w:val="bullet"/>
      <w:lvlText w:val="•"/>
      <w:lvlJc w:val="left"/>
      <w:pPr>
        <w:tabs>
          <w:tab w:val="num" w:pos="4320"/>
        </w:tabs>
        <w:ind w:left="4320" w:hanging="360"/>
      </w:pPr>
      <w:rPr>
        <w:rFonts w:ascii="Arial" w:hAnsi="Arial" w:hint="default"/>
      </w:rPr>
    </w:lvl>
    <w:lvl w:ilvl="6" w:tplc="FCAABC40" w:tentative="1">
      <w:start w:val="1"/>
      <w:numFmt w:val="bullet"/>
      <w:lvlText w:val="•"/>
      <w:lvlJc w:val="left"/>
      <w:pPr>
        <w:tabs>
          <w:tab w:val="num" w:pos="5040"/>
        </w:tabs>
        <w:ind w:left="5040" w:hanging="360"/>
      </w:pPr>
      <w:rPr>
        <w:rFonts w:ascii="Arial" w:hAnsi="Arial" w:hint="default"/>
      </w:rPr>
    </w:lvl>
    <w:lvl w:ilvl="7" w:tplc="5A4EC9E8" w:tentative="1">
      <w:start w:val="1"/>
      <w:numFmt w:val="bullet"/>
      <w:lvlText w:val="•"/>
      <w:lvlJc w:val="left"/>
      <w:pPr>
        <w:tabs>
          <w:tab w:val="num" w:pos="5760"/>
        </w:tabs>
        <w:ind w:left="5760" w:hanging="360"/>
      </w:pPr>
      <w:rPr>
        <w:rFonts w:ascii="Arial" w:hAnsi="Arial" w:hint="default"/>
      </w:rPr>
    </w:lvl>
    <w:lvl w:ilvl="8" w:tplc="7834C0B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7AB571F"/>
    <w:multiLevelType w:val="hybridMultilevel"/>
    <w:tmpl w:val="28ACBC32"/>
    <w:lvl w:ilvl="0" w:tplc="B7801FB8">
      <w:start w:val="1"/>
      <w:numFmt w:val="bullet"/>
      <w:lvlText w:val=""/>
      <w:lvlJc w:val="left"/>
      <w:pPr>
        <w:ind w:left="703" w:hanging="420"/>
      </w:pPr>
      <w:rPr>
        <w:rFonts w:ascii="Wingdings" w:hAnsi="Wingdings" w:hint="default"/>
      </w:rPr>
    </w:lvl>
    <w:lvl w:ilvl="1" w:tplc="0409000B" w:tentative="1">
      <w:start w:val="1"/>
      <w:numFmt w:val="bullet"/>
      <w:lvlText w:val=""/>
      <w:lvlJc w:val="left"/>
      <w:pPr>
        <w:ind w:left="1123" w:hanging="420"/>
      </w:pPr>
      <w:rPr>
        <w:rFonts w:ascii="Wingdings" w:hAnsi="Wingdings" w:hint="default"/>
      </w:rPr>
    </w:lvl>
    <w:lvl w:ilvl="2" w:tplc="0409000D"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B" w:tentative="1">
      <w:start w:val="1"/>
      <w:numFmt w:val="bullet"/>
      <w:lvlText w:val=""/>
      <w:lvlJc w:val="left"/>
      <w:pPr>
        <w:ind w:left="2383" w:hanging="420"/>
      </w:pPr>
      <w:rPr>
        <w:rFonts w:ascii="Wingdings" w:hAnsi="Wingdings" w:hint="default"/>
      </w:rPr>
    </w:lvl>
    <w:lvl w:ilvl="5" w:tplc="0409000D"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B" w:tentative="1">
      <w:start w:val="1"/>
      <w:numFmt w:val="bullet"/>
      <w:lvlText w:val=""/>
      <w:lvlJc w:val="left"/>
      <w:pPr>
        <w:ind w:left="3643" w:hanging="420"/>
      </w:pPr>
      <w:rPr>
        <w:rFonts w:ascii="Wingdings" w:hAnsi="Wingdings" w:hint="default"/>
      </w:rPr>
    </w:lvl>
    <w:lvl w:ilvl="8" w:tplc="0409000D" w:tentative="1">
      <w:start w:val="1"/>
      <w:numFmt w:val="bullet"/>
      <w:lvlText w:val=""/>
      <w:lvlJc w:val="left"/>
      <w:pPr>
        <w:ind w:left="4063" w:hanging="420"/>
      </w:pPr>
      <w:rPr>
        <w:rFonts w:ascii="Wingdings" w:hAnsi="Wingdings" w:hint="default"/>
      </w:rPr>
    </w:lvl>
  </w:abstractNum>
  <w:abstractNum w:abstractNumId="24" w15:restartNumberingAfterBreak="0">
    <w:nsid w:val="69163133"/>
    <w:multiLevelType w:val="hybridMultilevel"/>
    <w:tmpl w:val="472CAEF6"/>
    <w:lvl w:ilvl="0" w:tplc="40AA324E">
      <w:start w:val="1"/>
      <w:numFmt w:val="decimalEnclosedCircle"/>
      <w:lvlText w:val="%1"/>
      <w:lvlJc w:val="left"/>
      <w:pPr>
        <w:ind w:left="840" w:hanging="420"/>
      </w:pPr>
      <w:rPr>
        <w:rFonts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5" w15:restartNumberingAfterBreak="0">
    <w:nsid w:val="7138358F"/>
    <w:multiLevelType w:val="hybridMultilevel"/>
    <w:tmpl w:val="BF06D42C"/>
    <w:lvl w:ilvl="0" w:tplc="04090011">
      <w:start w:val="1"/>
      <w:numFmt w:val="decimalEnclosedCircle"/>
      <w:lvlText w:val="%1"/>
      <w:lvlJc w:val="left"/>
      <w:pPr>
        <w:ind w:left="420" w:hanging="420"/>
      </w:pPr>
    </w:lvl>
    <w:lvl w:ilvl="1" w:tplc="DB7A5562">
      <w:numFmt w:val="bullet"/>
      <w:lvlText w:val="・"/>
      <w:lvlJc w:val="left"/>
      <w:pPr>
        <w:ind w:left="1140" w:hanging="720"/>
      </w:pPr>
      <w:rPr>
        <w:rFonts w:ascii="ＭＳ 明朝" w:eastAsia="ＭＳ 明朝" w:hAnsi="ＭＳ 明朝" w:cs="ＭＳ明朝"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1CA2C65"/>
    <w:multiLevelType w:val="hybridMultilevel"/>
    <w:tmpl w:val="A184ECFA"/>
    <w:lvl w:ilvl="0" w:tplc="40AA324E">
      <w:start w:val="1"/>
      <w:numFmt w:val="decimalEnclosedCircle"/>
      <w:lvlText w:val="%1"/>
      <w:lvlJc w:val="left"/>
      <w:pPr>
        <w:ind w:left="1050" w:hanging="420"/>
      </w:pPr>
      <w:rPr>
        <w:rFonts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16cid:durableId="137236279">
    <w:abstractNumId w:val="16"/>
  </w:num>
  <w:num w:numId="2" w16cid:durableId="853690328">
    <w:abstractNumId w:val="24"/>
  </w:num>
  <w:num w:numId="3" w16cid:durableId="279605314">
    <w:abstractNumId w:val="15"/>
  </w:num>
  <w:num w:numId="4" w16cid:durableId="480774061">
    <w:abstractNumId w:val="4"/>
  </w:num>
  <w:num w:numId="5" w16cid:durableId="898784366">
    <w:abstractNumId w:val="14"/>
  </w:num>
  <w:num w:numId="6" w16cid:durableId="1260531218">
    <w:abstractNumId w:val="2"/>
  </w:num>
  <w:num w:numId="7" w16cid:durableId="1062096855">
    <w:abstractNumId w:val="7"/>
  </w:num>
  <w:num w:numId="8" w16cid:durableId="94403049">
    <w:abstractNumId w:val="19"/>
  </w:num>
  <w:num w:numId="9" w16cid:durableId="2054110163">
    <w:abstractNumId w:val="26"/>
  </w:num>
  <w:num w:numId="10" w16cid:durableId="125047412">
    <w:abstractNumId w:val="1"/>
  </w:num>
  <w:num w:numId="11" w16cid:durableId="1304233749">
    <w:abstractNumId w:val="5"/>
  </w:num>
  <w:num w:numId="12" w16cid:durableId="2089157366">
    <w:abstractNumId w:val="21"/>
  </w:num>
  <w:num w:numId="13" w16cid:durableId="836386589">
    <w:abstractNumId w:val="12"/>
  </w:num>
  <w:num w:numId="14" w16cid:durableId="1760758966">
    <w:abstractNumId w:val="8"/>
  </w:num>
  <w:num w:numId="15" w16cid:durableId="1121340590">
    <w:abstractNumId w:val="20"/>
  </w:num>
  <w:num w:numId="16" w16cid:durableId="707414649">
    <w:abstractNumId w:val="10"/>
  </w:num>
  <w:num w:numId="17" w16cid:durableId="1721636170">
    <w:abstractNumId w:val="25"/>
  </w:num>
  <w:num w:numId="18" w16cid:durableId="1231185450">
    <w:abstractNumId w:val="22"/>
  </w:num>
  <w:num w:numId="19" w16cid:durableId="279605807">
    <w:abstractNumId w:val="9"/>
  </w:num>
  <w:num w:numId="20" w16cid:durableId="786005387">
    <w:abstractNumId w:val="18"/>
  </w:num>
  <w:num w:numId="21" w16cid:durableId="46496061">
    <w:abstractNumId w:val="23"/>
  </w:num>
  <w:num w:numId="22" w16cid:durableId="820659710">
    <w:abstractNumId w:val="17"/>
  </w:num>
  <w:num w:numId="23" w16cid:durableId="112987877">
    <w:abstractNumId w:val="0"/>
  </w:num>
  <w:num w:numId="24" w16cid:durableId="209534493">
    <w:abstractNumId w:val="3"/>
  </w:num>
  <w:num w:numId="25" w16cid:durableId="1986160173">
    <w:abstractNumId w:val="13"/>
  </w:num>
  <w:num w:numId="26" w16cid:durableId="2114202082">
    <w:abstractNumId w:val="11"/>
  </w:num>
  <w:num w:numId="27" w16cid:durableId="15873791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047"/>
    <w:rsid w:val="00000656"/>
    <w:rsid w:val="000129AD"/>
    <w:rsid w:val="00014F0C"/>
    <w:rsid w:val="0001663C"/>
    <w:rsid w:val="000226BA"/>
    <w:rsid w:val="00036FDD"/>
    <w:rsid w:val="00056C3B"/>
    <w:rsid w:val="00060183"/>
    <w:rsid w:val="00063396"/>
    <w:rsid w:val="00065D94"/>
    <w:rsid w:val="00070085"/>
    <w:rsid w:val="00077DB8"/>
    <w:rsid w:val="00080CD5"/>
    <w:rsid w:val="00084DE5"/>
    <w:rsid w:val="00087B09"/>
    <w:rsid w:val="000909D6"/>
    <w:rsid w:val="000952E3"/>
    <w:rsid w:val="000C1587"/>
    <w:rsid w:val="000C4226"/>
    <w:rsid w:val="000C5882"/>
    <w:rsid w:val="000C7309"/>
    <w:rsid w:val="000D1310"/>
    <w:rsid w:val="000D154A"/>
    <w:rsid w:val="000D607B"/>
    <w:rsid w:val="000F7378"/>
    <w:rsid w:val="00100A6A"/>
    <w:rsid w:val="001043B4"/>
    <w:rsid w:val="0010529D"/>
    <w:rsid w:val="00106AFB"/>
    <w:rsid w:val="00107693"/>
    <w:rsid w:val="0011524A"/>
    <w:rsid w:val="00124C0E"/>
    <w:rsid w:val="00130624"/>
    <w:rsid w:val="00131100"/>
    <w:rsid w:val="001334B3"/>
    <w:rsid w:val="00136218"/>
    <w:rsid w:val="00142AAA"/>
    <w:rsid w:val="00146362"/>
    <w:rsid w:val="00152EBE"/>
    <w:rsid w:val="0015441D"/>
    <w:rsid w:val="00162BCE"/>
    <w:rsid w:val="00172F11"/>
    <w:rsid w:val="00173FCE"/>
    <w:rsid w:val="00175481"/>
    <w:rsid w:val="001855B9"/>
    <w:rsid w:val="00193B11"/>
    <w:rsid w:val="001967DB"/>
    <w:rsid w:val="0019707D"/>
    <w:rsid w:val="001978A0"/>
    <w:rsid w:val="001B312E"/>
    <w:rsid w:val="001D7181"/>
    <w:rsid w:val="001E4CB9"/>
    <w:rsid w:val="001F0A6C"/>
    <w:rsid w:val="001F0F0E"/>
    <w:rsid w:val="001F30D7"/>
    <w:rsid w:val="001F545B"/>
    <w:rsid w:val="002014D6"/>
    <w:rsid w:val="00205FA9"/>
    <w:rsid w:val="002072AC"/>
    <w:rsid w:val="00212389"/>
    <w:rsid w:val="002131E6"/>
    <w:rsid w:val="00216EE5"/>
    <w:rsid w:val="00220E93"/>
    <w:rsid w:val="00222C12"/>
    <w:rsid w:val="00225C8A"/>
    <w:rsid w:val="00226796"/>
    <w:rsid w:val="00226F39"/>
    <w:rsid w:val="002270CA"/>
    <w:rsid w:val="002326DC"/>
    <w:rsid w:val="00235F5F"/>
    <w:rsid w:val="00241C4B"/>
    <w:rsid w:val="00244540"/>
    <w:rsid w:val="00253854"/>
    <w:rsid w:val="002554B0"/>
    <w:rsid w:val="00257F78"/>
    <w:rsid w:val="00283FB9"/>
    <w:rsid w:val="00286217"/>
    <w:rsid w:val="002950BF"/>
    <w:rsid w:val="002A182B"/>
    <w:rsid w:val="002C30DE"/>
    <w:rsid w:val="002C4379"/>
    <w:rsid w:val="002C4ECD"/>
    <w:rsid w:val="002C4F3C"/>
    <w:rsid w:val="002D1CDC"/>
    <w:rsid w:val="002D646B"/>
    <w:rsid w:val="002E165B"/>
    <w:rsid w:val="002E3A20"/>
    <w:rsid w:val="002F4CA8"/>
    <w:rsid w:val="002F6E64"/>
    <w:rsid w:val="0030088B"/>
    <w:rsid w:val="00304291"/>
    <w:rsid w:val="003042DD"/>
    <w:rsid w:val="003060FE"/>
    <w:rsid w:val="00311C61"/>
    <w:rsid w:val="00313F6C"/>
    <w:rsid w:val="003156D8"/>
    <w:rsid w:val="00321BB0"/>
    <w:rsid w:val="00322C45"/>
    <w:rsid w:val="00323047"/>
    <w:rsid w:val="003278B6"/>
    <w:rsid w:val="003301E0"/>
    <w:rsid w:val="0033173D"/>
    <w:rsid w:val="0033287B"/>
    <w:rsid w:val="0033369B"/>
    <w:rsid w:val="00336955"/>
    <w:rsid w:val="00344551"/>
    <w:rsid w:val="003457E8"/>
    <w:rsid w:val="00346B91"/>
    <w:rsid w:val="00347321"/>
    <w:rsid w:val="00351B80"/>
    <w:rsid w:val="0035286C"/>
    <w:rsid w:val="0035748F"/>
    <w:rsid w:val="00360073"/>
    <w:rsid w:val="0036184B"/>
    <w:rsid w:val="003635BF"/>
    <w:rsid w:val="003648F7"/>
    <w:rsid w:val="003660A5"/>
    <w:rsid w:val="00366458"/>
    <w:rsid w:val="003728BA"/>
    <w:rsid w:val="003731FB"/>
    <w:rsid w:val="003736F3"/>
    <w:rsid w:val="00381ACA"/>
    <w:rsid w:val="00382793"/>
    <w:rsid w:val="00382F2D"/>
    <w:rsid w:val="003908A5"/>
    <w:rsid w:val="00395056"/>
    <w:rsid w:val="0039771F"/>
    <w:rsid w:val="003A4471"/>
    <w:rsid w:val="003A5A1D"/>
    <w:rsid w:val="003B399D"/>
    <w:rsid w:val="003D4719"/>
    <w:rsid w:val="004059CB"/>
    <w:rsid w:val="00415568"/>
    <w:rsid w:val="00417184"/>
    <w:rsid w:val="00420A6F"/>
    <w:rsid w:val="00422CAD"/>
    <w:rsid w:val="00424460"/>
    <w:rsid w:val="00424B8A"/>
    <w:rsid w:val="00427C4C"/>
    <w:rsid w:val="004313AD"/>
    <w:rsid w:val="00435B92"/>
    <w:rsid w:val="00437A3B"/>
    <w:rsid w:val="00450E55"/>
    <w:rsid w:val="00450F13"/>
    <w:rsid w:val="004525CD"/>
    <w:rsid w:val="0045376F"/>
    <w:rsid w:val="0045527A"/>
    <w:rsid w:val="004562B8"/>
    <w:rsid w:val="00456F97"/>
    <w:rsid w:val="00461632"/>
    <w:rsid w:val="004618AD"/>
    <w:rsid w:val="00465349"/>
    <w:rsid w:val="00483998"/>
    <w:rsid w:val="00490119"/>
    <w:rsid w:val="00496B71"/>
    <w:rsid w:val="004A31F9"/>
    <w:rsid w:val="004B450C"/>
    <w:rsid w:val="004C5AED"/>
    <w:rsid w:val="004D035B"/>
    <w:rsid w:val="004E7367"/>
    <w:rsid w:val="004F32BF"/>
    <w:rsid w:val="004F33B7"/>
    <w:rsid w:val="004F7333"/>
    <w:rsid w:val="0050437A"/>
    <w:rsid w:val="00513575"/>
    <w:rsid w:val="00514C32"/>
    <w:rsid w:val="00517797"/>
    <w:rsid w:val="0052137E"/>
    <w:rsid w:val="005363E3"/>
    <w:rsid w:val="00537C73"/>
    <w:rsid w:val="00540029"/>
    <w:rsid w:val="00540EEC"/>
    <w:rsid w:val="005432F5"/>
    <w:rsid w:val="005440B4"/>
    <w:rsid w:val="00547153"/>
    <w:rsid w:val="00550CCB"/>
    <w:rsid w:val="0055644F"/>
    <w:rsid w:val="00556C16"/>
    <w:rsid w:val="0056680F"/>
    <w:rsid w:val="00572D68"/>
    <w:rsid w:val="00580716"/>
    <w:rsid w:val="00580B53"/>
    <w:rsid w:val="00586F96"/>
    <w:rsid w:val="005B3B2A"/>
    <w:rsid w:val="005B4F5B"/>
    <w:rsid w:val="005B741B"/>
    <w:rsid w:val="005D45C5"/>
    <w:rsid w:val="005D4A6F"/>
    <w:rsid w:val="005D67B2"/>
    <w:rsid w:val="005F35E7"/>
    <w:rsid w:val="006006E3"/>
    <w:rsid w:val="0060540C"/>
    <w:rsid w:val="006138BF"/>
    <w:rsid w:val="0062134C"/>
    <w:rsid w:val="00622AE4"/>
    <w:rsid w:val="00625431"/>
    <w:rsid w:val="00635C17"/>
    <w:rsid w:val="006361C4"/>
    <w:rsid w:val="00641684"/>
    <w:rsid w:val="00642E83"/>
    <w:rsid w:val="00647219"/>
    <w:rsid w:val="00651B46"/>
    <w:rsid w:val="00657CF7"/>
    <w:rsid w:val="0066470B"/>
    <w:rsid w:val="00664CCD"/>
    <w:rsid w:val="00685DA7"/>
    <w:rsid w:val="00686E4E"/>
    <w:rsid w:val="00693E2E"/>
    <w:rsid w:val="006946FA"/>
    <w:rsid w:val="006947E5"/>
    <w:rsid w:val="00694AB5"/>
    <w:rsid w:val="00694ECD"/>
    <w:rsid w:val="00697A72"/>
    <w:rsid w:val="006A4ED7"/>
    <w:rsid w:val="006C047A"/>
    <w:rsid w:val="006C4DCD"/>
    <w:rsid w:val="006C599A"/>
    <w:rsid w:val="006C6F1F"/>
    <w:rsid w:val="006C7151"/>
    <w:rsid w:val="006C7831"/>
    <w:rsid w:val="006D034E"/>
    <w:rsid w:val="006D5593"/>
    <w:rsid w:val="006D6650"/>
    <w:rsid w:val="00706A97"/>
    <w:rsid w:val="0071092B"/>
    <w:rsid w:val="0071734E"/>
    <w:rsid w:val="00722089"/>
    <w:rsid w:val="00722BA3"/>
    <w:rsid w:val="00725B66"/>
    <w:rsid w:val="00726001"/>
    <w:rsid w:val="00727D85"/>
    <w:rsid w:val="007319FE"/>
    <w:rsid w:val="00741273"/>
    <w:rsid w:val="00745FAB"/>
    <w:rsid w:val="0074639D"/>
    <w:rsid w:val="007464CD"/>
    <w:rsid w:val="007532FF"/>
    <w:rsid w:val="007556C6"/>
    <w:rsid w:val="00774B3B"/>
    <w:rsid w:val="0077639A"/>
    <w:rsid w:val="00782F6C"/>
    <w:rsid w:val="007973E4"/>
    <w:rsid w:val="007A39B3"/>
    <w:rsid w:val="007A4EC1"/>
    <w:rsid w:val="007A6801"/>
    <w:rsid w:val="007B14C5"/>
    <w:rsid w:val="007B47D1"/>
    <w:rsid w:val="007C0CCE"/>
    <w:rsid w:val="007C1B38"/>
    <w:rsid w:val="007C39B7"/>
    <w:rsid w:val="007D00D3"/>
    <w:rsid w:val="007E113C"/>
    <w:rsid w:val="007E65CB"/>
    <w:rsid w:val="007E6FD3"/>
    <w:rsid w:val="007F1366"/>
    <w:rsid w:val="008010A4"/>
    <w:rsid w:val="00811C7A"/>
    <w:rsid w:val="0081398F"/>
    <w:rsid w:val="00826D9D"/>
    <w:rsid w:val="008305E3"/>
    <w:rsid w:val="00835253"/>
    <w:rsid w:val="00835C1E"/>
    <w:rsid w:val="00845DD9"/>
    <w:rsid w:val="0085234E"/>
    <w:rsid w:val="008564BD"/>
    <w:rsid w:val="00860A1F"/>
    <w:rsid w:val="00861CD8"/>
    <w:rsid w:val="00864181"/>
    <w:rsid w:val="0086630A"/>
    <w:rsid w:val="008666F9"/>
    <w:rsid w:val="00872FEA"/>
    <w:rsid w:val="0087403D"/>
    <w:rsid w:val="008758A7"/>
    <w:rsid w:val="008805DB"/>
    <w:rsid w:val="008866D5"/>
    <w:rsid w:val="00886A5D"/>
    <w:rsid w:val="00890BE5"/>
    <w:rsid w:val="00891530"/>
    <w:rsid w:val="0089435D"/>
    <w:rsid w:val="008A1443"/>
    <w:rsid w:val="008A17A8"/>
    <w:rsid w:val="008A707B"/>
    <w:rsid w:val="008B06DE"/>
    <w:rsid w:val="008B41CE"/>
    <w:rsid w:val="008B4E7D"/>
    <w:rsid w:val="008B5CB6"/>
    <w:rsid w:val="008B66D9"/>
    <w:rsid w:val="008C2EB2"/>
    <w:rsid w:val="008C4781"/>
    <w:rsid w:val="008D27F3"/>
    <w:rsid w:val="008D2EAE"/>
    <w:rsid w:val="008E55AF"/>
    <w:rsid w:val="008F2075"/>
    <w:rsid w:val="008F2CCC"/>
    <w:rsid w:val="008F33ED"/>
    <w:rsid w:val="008F4C81"/>
    <w:rsid w:val="009006B3"/>
    <w:rsid w:val="0090496A"/>
    <w:rsid w:val="00913856"/>
    <w:rsid w:val="009179C8"/>
    <w:rsid w:val="0092490C"/>
    <w:rsid w:val="00946792"/>
    <w:rsid w:val="00950EAE"/>
    <w:rsid w:val="00951F0E"/>
    <w:rsid w:val="009571BE"/>
    <w:rsid w:val="00961204"/>
    <w:rsid w:val="009615F7"/>
    <w:rsid w:val="00964111"/>
    <w:rsid w:val="009651EF"/>
    <w:rsid w:val="0098240E"/>
    <w:rsid w:val="0098484B"/>
    <w:rsid w:val="00987B28"/>
    <w:rsid w:val="0099127F"/>
    <w:rsid w:val="009930B2"/>
    <w:rsid w:val="009A3442"/>
    <w:rsid w:val="009B747B"/>
    <w:rsid w:val="009C7629"/>
    <w:rsid w:val="009D0DB2"/>
    <w:rsid w:val="009D11A8"/>
    <w:rsid w:val="009D5645"/>
    <w:rsid w:val="009D69AB"/>
    <w:rsid w:val="009E1292"/>
    <w:rsid w:val="009E3A26"/>
    <w:rsid w:val="009F7520"/>
    <w:rsid w:val="009F7DCF"/>
    <w:rsid w:val="00A00FEA"/>
    <w:rsid w:val="00A03869"/>
    <w:rsid w:val="00A06A64"/>
    <w:rsid w:val="00A10048"/>
    <w:rsid w:val="00A10A70"/>
    <w:rsid w:val="00A11540"/>
    <w:rsid w:val="00A167CC"/>
    <w:rsid w:val="00A3057F"/>
    <w:rsid w:val="00A3708F"/>
    <w:rsid w:val="00A4286D"/>
    <w:rsid w:val="00A4313A"/>
    <w:rsid w:val="00A561F2"/>
    <w:rsid w:val="00A60DBD"/>
    <w:rsid w:val="00A72484"/>
    <w:rsid w:val="00A7528A"/>
    <w:rsid w:val="00A9493C"/>
    <w:rsid w:val="00AA1ABA"/>
    <w:rsid w:val="00AA1E44"/>
    <w:rsid w:val="00AA246F"/>
    <w:rsid w:val="00AB796E"/>
    <w:rsid w:val="00AC3A5E"/>
    <w:rsid w:val="00AC5850"/>
    <w:rsid w:val="00AC7892"/>
    <w:rsid w:val="00AD0493"/>
    <w:rsid w:val="00AD06E5"/>
    <w:rsid w:val="00AD3D41"/>
    <w:rsid w:val="00AD7CEF"/>
    <w:rsid w:val="00AE0599"/>
    <w:rsid w:val="00AE48BB"/>
    <w:rsid w:val="00AF1175"/>
    <w:rsid w:val="00AF1E51"/>
    <w:rsid w:val="00AF3E87"/>
    <w:rsid w:val="00AF538D"/>
    <w:rsid w:val="00AF6C7F"/>
    <w:rsid w:val="00B0329D"/>
    <w:rsid w:val="00B0332D"/>
    <w:rsid w:val="00B10308"/>
    <w:rsid w:val="00B3334A"/>
    <w:rsid w:val="00B344CE"/>
    <w:rsid w:val="00B42C4A"/>
    <w:rsid w:val="00B4525D"/>
    <w:rsid w:val="00B5023C"/>
    <w:rsid w:val="00B5435E"/>
    <w:rsid w:val="00B54D7E"/>
    <w:rsid w:val="00B56A63"/>
    <w:rsid w:val="00B6215B"/>
    <w:rsid w:val="00B62CE6"/>
    <w:rsid w:val="00B63E6B"/>
    <w:rsid w:val="00B6500E"/>
    <w:rsid w:val="00B7091B"/>
    <w:rsid w:val="00B72599"/>
    <w:rsid w:val="00B738B4"/>
    <w:rsid w:val="00B81266"/>
    <w:rsid w:val="00B81C9C"/>
    <w:rsid w:val="00B81E8C"/>
    <w:rsid w:val="00B90595"/>
    <w:rsid w:val="00B908B3"/>
    <w:rsid w:val="00B91B3F"/>
    <w:rsid w:val="00B92973"/>
    <w:rsid w:val="00B948DA"/>
    <w:rsid w:val="00BA1BE0"/>
    <w:rsid w:val="00BA3D20"/>
    <w:rsid w:val="00BA3DAC"/>
    <w:rsid w:val="00BA5127"/>
    <w:rsid w:val="00BB21C6"/>
    <w:rsid w:val="00BB5D2F"/>
    <w:rsid w:val="00BC2B2A"/>
    <w:rsid w:val="00BC63C3"/>
    <w:rsid w:val="00BD0A3F"/>
    <w:rsid w:val="00BD1B29"/>
    <w:rsid w:val="00BD20B6"/>
    <w:rsid w:val="00BD469F"/>
    <w:rsid w:val="00BD761B"/>
    <w:rsid w:val="00BE3DF0"/>
    <w:rsid w:val="00BE3DF8"/>
    <w:rsid w:val="00BF3E24"/>
    <w:rsid w:val="00BF7074"/>
    <w:rsid w:val="00C0126F"/>
    <w:rsid w:val="00C01A36"/>
    <w:rsid w:val="00C03C5F"/>
    <w:rsid w:val="00C14934"/>
    <w:rsid w:val="00C159AE"/>
    <w:rsid w:val="00C24AE7"/>
    <w:rsid w:val="00C26177"/>
    <w:rsid w:val="00C41279"/>
    <w:rsid w:val="00C54DFA"/>
    <w:rsid w:val="00C71AD1"/>
    <w:rsid w:val="00C731E7"/>
    <w:rsid w:val="00C75358"/>
    <w:rsid w:val="00C76332"/>
    <w:rsid w:val="00C8177E"/>
    <w:rsid w:val="00C93DD2"/>
    <w:rsid w:val="00C97DE7"/>
    <w:rsid w:val="00CA7A35"/>
    <w:rsid w:val="00CB2608"/>
    <w:rsid w:val="00CC0F32"/>
    <w:rsid w:val="00CC12BF"/>
    <w:rsid w:val="00CD050E"/>
    <w:rsid w:val="00CE3085"/>
    <w:rsid w:val="00CF4394"/>
    <w:rsid w:val="00CF4635"/>
    <w:rsid w:val="00CF4B4F"/>
    <w:rsid w:val="00CF74AD"/>
    <w:rsid w:val="00D01ACF"/>
    <w:rsid w:val="00D02962"/>
    <w:rsid w:val="00D06F1E"/>
    <w:rsid w:val="00D125CE"/>
    <w:rsid w:val="00D13D09"/>
    <w:rsid w:val="00D2466A"/>
    <w:rsid w:val="00D27276"/>
    <w:rsid w:val="00D33FBC"/>
    <w:rsid w:val="00D45133"/>
    <w:rsid w:val="00D454B3"/>
    <w:rsid w:val="00D50792"/>
    <w:rsid w:val="00D676C6"/>
    <w:rsid w:val="00D70717"/>
    <w:rsid w:val="00D76A51"/>
    <w:rsid w:val="00D808D5"/>
    <w:rsid w:val="00D84625"/>
    <w:rsid w:val="00D93AA2"/>
    <w:rsid w:val="00DA68B6"/>
    <w:rsid w:val="00DA720F"/>
    <w:rsid w:val="00DB2724"/>
    <w:rsid w:val="00DB5354"/>
    <w:rsid w:val="00DB6E8B"/>
    <w:rsid w:val="00DC0F70"/>
    <w:rsid w:val="00DC4942"/>
    <w:rsid w:val="00DC4D54"/>
    <w:rsid w:val="00DC6D52"/>
    <w:rsid w:val="00DD746E"/>
    <w:rsid w:val="00DD7629"/>
    <w:rsid w:val="00E144A2"/>
    <w:rsid w:val="00E17056"/>
    <w:rsid w:val="00E20626"/>
    <w:rsid w:val="00E2188B"/>
    <w:rsid w:val="00E26C33"/>
    <w:rsid w:val="00E303E0"/>
    <w:rsid w:val="00E36D15"/>
    <w:rsid w:val="00E50E1C"/>
    <w:rsid w:val="00E52BD4"/>
    <w:rsid w:val="00E67712"/>
    <w:rsid w:val="00E73784"/>
    <w:rsid w:val="00E75231"/>
    <w:rsid w:val="00E8260A"/>
    <w:rsid w:val="00E860FF"/>
    <w:rsid w:val="00E869ED"/>
    <w:rsid w:val="00E935EF"/>
    <w:rsid w:val="00E94A0D"/>
    <w:rsid w:val="00E9544D"/>
    <w:rsid w:val="00E9563B"/>
    <w:rsid w:val="00E95BAA"/>
    <w:rsid w:val="00EB2B15"/>
    <w:rsid w:val="00EB38EF"/>
    <w:rsid w:val="00EB5F0F"/>
    <w:rsid w:val="00EC40DC"/>
    <w:rsid w:val="00ED2ABE"/>
    <w:rsid w:val="00F05524"/>
    <w:rsid w:val="00F07C1A"/>
    <w:rsid w:val="00F10C09"/>
    <w:rsid w:val="00F1271C"/>
    <w:rsid w:val="00F127BD"/>
    <w:rsid w:val="00F2024C"/>
    <w:rsid w:val="00F242E8"/>
    <w:rsid w:val="00F2497A"/>
    <w:rsid w:val="00F32006"/>
    <w:rsid w:val="00F344D7"/>
    <w:rsid w:val="00F41CDA"/>
    <w:rsid w:val="00F422CC"/>
    <w:rsid w:val="00F5559B"/>
    <w:rsid w:val="00F56A4A"/>
    <w:rsid w:val="00F61EAF"/>
    <w:rsid w:val="00F62B51"/>
    <w:rsid w:val="00F64E86"/>
    <w:rsid w:val="00F655D0"/>
    <w:rsid w:val="00F71BE8"/>
    <w:rsid w:val="00F8367E"/>
    <w:rsid w:val="00F8441C"/>
    <w:rsid w:val="00F85092"/>
    <w:rsid w:val="00F92BA5"/>
    <w:rsid w:val="00FA29E1"/>
    <w:rsid w:val="00FB4A80"/>
    <w:rsid w:val="00FC16BF"/>
    <w:rsid w:val="00FC1CC1"/>
    <w:rsid w:val="00FD4681"/>
    <w:rsid w:val="00FD50EC"/>
    <w:rsid w:val="00FD6FE2"/>
    <w:rsid w:val="00FE4C7D"/>
    <w:rsid w:val="00FF5E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80EC2C"/>
  <w15:docId w15:val="{F4417557-A321-4577-8BBC-59D0ECFC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047"/>
    <w:pPr>
      <w:widowControl w:val="0"/>
      <w:jc w:val="both"/>
    </w:pPr>
  </w:style>
  <w:style w:type="paragraph" w:styleId="1">
    <w:name w:val="heading 1"/>
    <w:basedOn w:val="a"/>
    <w:next w:val="a"/>
    <w:link w:val="10"/>
    <w:uiPriority w:val="9"/>
    <w:qFormat/>
    <w:rsid w:val="00D676C6"/>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D676C6"/>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rsid w:val="00D676C6"/>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23047"/>
    <w:pPr>
      <w:ind w:leftChars="400" w:left="840"/>
    </w:pPr>
  </w:style>
  <w:style w:type="table" w:styleId="a5">
    <w:name w:val="Table Grid"/>
    <w:basedOn w:val="a1"/>
    <w:uiPriority w:val="39"/>
    <w:rsid w:val="003230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82793"/>
    <w:pPr>
      <w:tabs>
        <w:tab w:val="center" w:pos="4252"/>
        <w:tab w:val="right" w:pos="8504"/>
      </w:tabs>
      <w:snapToGrid w:val="0"/>
    </w:pPr>
  </w:style>
  <w:style w:type="character" w:customStyle="1" w:styleId="a7">
    <w:name w:val="ヘッダー (文字)"/>
    <w:basedOn w:val="a0"/>
    <w:link w:val="a6"/>
    <w:uiPriority w:val="99"/>
    <w:rsid w:val="00382793"/>
  </w:style>
  <w:style w:type="paragraph" w:styleId="a8">
    <w:name w:val="footer"/>
    <w:basedOn w:val="a"/>
    <w:link w:val="a9"/>
    <w:uiPriority w:val="99"/>
    <w:unhideWhenUsed/>
    <w:rsid w:val="00382793"/>
    <w:pPr>
      <w:tabs>
        <w:tab w:val="center" w:pos="4252"/>
        <w:tab w:val="right" w:pos="8504"/>
      </w:tabs>
      <w:snapToGrid w:val="0"/>
    </w:pPr>
  </w:style>
  <w:style w:type="character" w:customStyle="1" w:styleId="a9">
    <w:name w:val="フッター (文字)"/>
    <w:basedOn w:val="a0"/>
    <w:link w:val="a8"/>
    <w:uiPriority w:val="99"/>
    <w:rsid w:val="00382793"/>
  </w:style>
  <w:style w:type="paragraph" w:styleId="aa">
    <w:name w:val="Date"/>
    <w:basedOn w:val="a"/>
    <w:next w:val="a"/>
    <w:link w:val="ab"/>
    <w:uiPriority w:val="99"/>
    <w:semiHidden/>
    <w:unhideWhenUsed/>
    <w:rsid w:val="009E3A26"/>
  </w:style>
  <w:style w:type="character" w:customStyle="1" w:styleId="ab">
    <w:name w:val="日付 (文字)"/>
    <w:basedOn w:val="a0"/>
    <w:link w:val="aa"/>
    <w:uiPriority w:val="99"/>
    <w:semiHidden/>
    <w:rsid w:val="009E3A26"/>
  </w:style>
  <w:style w:type="paragraph" w:styleId="ac">
    <w:name w:val="Balloon Text"/>
    <w:basedOn w:val="a"/>
    <w:link w:val="ad"/>
    <w:uiPriority w:val="99"/>
    <w:semiHidden/>
    <w:unhideWhenUsed/>
    <w:rsid w:val="000D607B"/>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0D607B"/>
    <w:rPr>
      <w:rFonts w:asciiTheme="majorHAnsi" w:eastAsiaTheme="majorEastAsia" w:hAnsiTheme="majorHAnsi" w:cstheme="majorBidi"/>
      <w:sz w:val="18"/>
      <w:szCs w:val="18"/>
    </w:rPr>
  </w:style>
  <w:style w:type="character" w:customStyle="1" w:styleId="10">
    <w:name w:val="見出し 1 (文字)"/>
    <w:basedOn w:val="a0"/>
    <w:link w:val="1"/>
    <w:uiPriority w:val="9"/>
    <w:rsid w:val="00D676C6"/>
    <w:rPr>
      <w:rFonts w:asciiTheme="majorHAnsi" w:eastAsiaTheme="majorEastAsia" w:hAnsiTheme="majorHAnsi" w:cstheme="majorBidi"/>
      <w:sz w:val="24"/>
      <w:szCs w:val="24"/>
    </w:rPr>
  </w:style>
  <w:style w:type="paragraph" w:styleId="ae">
    <w:name w:val="TOC Heading"/>
    <w:basedOn w:val="1"/>
    <w:next w:val="a"/>
    <w:uiPriority w:val="39"/>
    <w:unhideWhenUsed/>
    <w:qFormat/>
    <w:rsid w:val="00D676C6"/>
    <w:pPr>
      <w:keepLines/>
      <w:widowControl/>
      <w:spacing w:before="240" w:line="259" w:lineRule="auto"/>
      <w:jc w:val="left"/>
      <w:outlineLvl w:val="9"/>
    </w:pPr>
    <w:rPr>
      <w:color w:val="2E74B5" w:themeColor="accent1" w:themeShade="BF"/>
      <w:kern w:val="0"/>
      <w:sz w:val="32"/>
      <w:szCs w:val="32"/>
    </w:rPr>
  </w:style>
  <w:style w:type="character" w:customStyle="1" w:styleId="20">
    <w:name w:val="見出し 2 (文字)"/>
    <w:basedOn w:val="a0"/>
    <w:link w:val="2"/>
    <w:uiPriority w:val="9"/>
    <w:rsid w:val="00D676C6"/>
    <w:rPr>
      <w:rFonts w:asciiTheme="majorHAnsi" w:eastAsiaTheme="majorEastAsia" w:hAnsiTheme="majorHAnsi" w:cstheme="majorBidi"/>
    </w:rPr>
  </w:style>
  <w:style w:type="character" w:customStyle="1" w:styleId="30">
    <w:name w:val="見出し 3 (文字)"/>
    <w:basedOn w:val="a0"/>
    <w:link w:val="3"/>
    <w:uiPriority w:val="9"/>
    <w:rsid w:val="00D676C6"/>
    <w:rPr>
      <w:rFonts w:asciiTheme="majorHAnsi" w:eastAsiaTheme="majorEastAsia" w:hAnsiTheme="majorHAnsi" w:cstheme="majorBidi"/>
    </w:rPr>
  </w:style>
  <w:style w:type="paragraph" w:styleId="11">
    <w:name w:val="toc 1"/>
    <w:basedOn w:val="a"/>
    <w:next w:val="a"/>
    <w:autoRedefine/>
    <w:uiPriority w:val="39"/>
    <w:unhideWhenUsed/>
    <w:rsid w:val="00D676C6"/>
  </w:style>
  <w:style w:type="paragraph" w:styleId="21">
    <w:name w:val="toc 2"/>
    <w:basedOn w:val="a"/>
    <w:next w:val="a"/>
    <w:autoRedefine/>
    <w:uiPriority w:val="39"/>
    <w:unhideWhenUsed/>
    <w:rsid w:val="00D676C6"/>
    <w:pPr>
      <w:ind w:leftChars="100" w:left="210"/>
    </w:pPr>
  </w:style>
  <w:style w:type="paragraph" w:styleId="31">
    <w:name w:val="toc 3"/>
    <w:basedOn w:val="a"/>
    <w:next w:val="a"/>
    <w:autoRedefine/>
    <w:uiPriority w:val="39"/>
    <w:unhideWhenUsed/>
    <w:rsid w:val="00D676C6"/>
    <w:pPr>
      <w:ind w:leftChars="200" w:left="420"/>
    </w:pPr>
  </w:style>
  <w:style w:type="character" w:styleId="af">
    <w:name w:val="Hyperlink"/>
    <w:basedOn w:val="a0"/>
    <w:uiPriority w:val="99"/>
    <w:unhideWhenUsed/>
    <w:rsid w:val="00D676C6"/>
    <w:rPr>
      <w:color w:val="0563C1" w:themeColor="hyperlink"/>
      <w:u w:val="single"/>
    </w:rPr>
  </w:style>
  <w:style w:type="paragraph" w:customStyle="1" w:styleId="131">
    <w:name w:val="表 (青) 131"/>
    <w:basedOn w:val="a"/>
    <w:uiPriority w:val="34"/>
    <w:qFormat/>
    <w:rsid w:val="00860A1F"/>
    <w:pPr>
      <w:ind w:leftChars="400" w:left="840"/>
    </w:pPr>
    <w:rPr>
      <w:rFonts w:ascii="ＭＳ ゴシック" w:eastAsia="ＭＳ ゴシック" w:hAnsi="Times New Roman" w:cs="Times New Roman"/>
      <w:sz w:val="24"/>
      <w:szCs w:val="24"/>
    </w:rPr>
  </w:style>
  <w:style w:type="character" w:styleId="af0">
    <w:name w:val="annotation reference"/>
    <w:basedOn w:val="a0"/>
    <w:uiPriority w:val="99"/>
    <w:semiHidden/>
    <w:unhideWhenUsed/>
    <w:rsid w:val="00D13D09"/>
    <w:rPr>
      <w:sz w:val="18"/>
      <w:szCs w:val="18"/>
    </w:rPr>
  </w:style>
  <w:style w:type="paragraph" w:styleId="af1">
    <w:name w:val="annotation text"/>
    <w:basedOn w:val="a"/>
    <w:link w:val="af2"/>
    <w:uiPriority w:val="99"/>
    <w:semiHidden/>
    <w:unhideWhenUsed/>
    <w:rsid w:val="00D13D09"/>
    <w:pPr>
      <w:jc w:val="left"/>
    </w:pPr>
  </w:style>
  <w:style w:type="character" w:customStyle="1" w:styleId="af2">
    <w:name w:val="コメント文字列 (文字)"/>
    <w:basedOn w:val="a0"/>
    <w:link w:val="af1"/>
    <w:uiPriority w:val="99"/>
    <w:semiHidden/>
    <w:rsid w:val="00D13D09"/>
  </w:style>
  <w:style w:type="paragraph" w:styleId="af3">
    <w:name w:val="annotation subject"/>
    <w:basedOn w:val="af1"/>
    <w:next w:val="af1"/>
    <w:link w:val="af4"/>
    <w:uiPriority w:val="99"/>
    <w:semiHidden/>
    <w:unhideWhenUsed/>
    <w:rsid w:val="00D13D09"/>
    <w:rPr>
      <w:b/>
      <w:bCs/>
    </w:rPr>
  </w:style>
  <w:style w:type="character" w:customStyle="1" w:styleId="af4">
    <w:name w:val="コメント内容 (文字)"/>
    <w:basedOn w:val="af2"/>
    <w:link w:val="af3"/>
    <w:uiPriority w:val="99"/>
    <w:semiHidden/>
    <w:rsid w:val="00D13D09"/>
    <w:rPr>
      <w:b/>
      <w:bCs/>
    </w:rPr>
  </w:style>
  <w:style w:type="character" w:customStyle="1" w:styleId="a4">
    <w:name w:val="リスト段落 (文字)"/>
    <w:link w:val="a3"/>
    <w:uiPriority w:val="34"/>
    <w:rsid w:val="00AF538D"/>
  </w:style>
  <w:style w:type="character" w:styleId="af5">
    <w:name w:val="Unresolved Mention"/>
    <w:basedOn w:val="a0"/>
    <w:uiPriority w:val="99"/>
    <w:semiHidden/>
    <w:unhideWhenUsed/>
    <w:rsid w:val="00461632"/>
    <w:rPr>
      <w:color w:val="605E5C"/>
      <w:shd w:val="clear" w:color="auto" w:fill="E1DFDD"/>
    </w:rPr>
  </w:style>
  <w:style w:type="character" w:customStyle="1" w:styleId="docsum-authors">
    <w:name w:val="docsum-authors"/>
    <w:basedOn w:val="a0"/>
    <w:rsid w:val="00C71AD1"/>
  </w:style>
  <w:style w:type="character" w:customStyle="1" w:styleId="docsum-journal-citation">
    <w:name w:val="docsum-journal-citation"/>
    <w:basedOn w:val="a0"/>
    <w:rsid w:val="00C71AD1"/>
  </w:style>
  <w:style w:type="paragraph" w:styleId="af6">
    <w:name w:val="Revision"/>
    <w:hidden/>
    <w:uiPriority w:val="99"/>
    <w:semiHidden/>
    <w:rsid w:val="00E86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432353">
      <w:bodyDiv w:val="1"/>
      <w:marLeft w:val="0"/>
      <w:marRight w:val="0"/>
      <w:marTop w:val="0"/>
      <w:marBottom w:val="0"/>
      <w:divBdr>
        <w:top w:val="none" w:sz="0" w:space="0" w:color="auto"/>
        <w:left w:val="none" w:sz="0" w:space="0" w:color="auto"/>
        <w:bottom w:val="none" w:sz="0" w:space="0" w:color="auto"/>
        <w:right w:val="none" w:sz="0" w:space="0" w:color="auto"/>
      </w:divBdr>
    </w:div>
    <w:div w:id="445930475">
      <w:bodyDiv w:val="1"/>
      <w:marLeft w:val="0"/>
      <w:marRight w:val="0"/>
      <w:marTop w:val="0"/>
      <w:marBottom w:val="0"/>
      <w:divBdr>
        <w:top w:val="none" w:sz="0" w:space="0" w:color="auto"/>
        <w:left w:val="none" w:sz="0" w:space="0" w:color="auto"/>
        <w:bottom w:val="none" w:sz="0" w:space="0" w:color="auto"/>
        <w:right w:val="none" w:sz="0" w:space="0" w:color="auto"/>
      </w:divBdr>
      <w:divsChild>
        <w:div w:id="635523839">
          <w:marLeft w:val="0"/>
          <w:marRight w:val="0"/>
          <w:marTop w:val="0"/>
          <w:marBottom w:val="0"/>
          <w:divBdr>
            <w:top w:val="none" w:sz="0" w:space="0" w:color="auto"/>
            <w:left w:val="none" w:sz="0" w:space="0" w:color="auto"/>
            <w:bottom w:val="none" w:sz="0" w:space="0" w:color="auto"/>
            <w:right w:val="none" w:sz="0" w:space="0" w:color="auto"/>
          </w:divBdr>
        </w:div>
      </w:divsChild>
    </w:div>
    <w:div w:id="484706755">
      <w:bodyDiv w:val="1"/>
      <w:marLeft w:val="0"/>
      <w:marRight w:val="0"/>
      <w:marTop w:val="0"/>
      <w:marBottom w:val="0"/>
      <w:divBdr>
        <w:top w:val="none" w:sz="0" w:space="0" w:color="auto"/>
        <w:left w:val="none" w:sz="0" w:space="0" w:color="auto"/>
        <w:bottom w:val="none" w:sz="0" w:space="0" w:color="auto"/>
        <w:right w:val="none" w:sz="0" w:space="0" w:color="auto"/>
      </w:divBdr>
      <w:divsChild>
        <w:div w:id="277027943">
          <w:marLeft w:val="0"/>
          <w:marRight w:val="0"/>
          <w:marTop w:val="0"/>
          <w:marBottom w:val="0"/>
          <w:divBdr>
            <w:top w:val="none" w:sz="0" w:space="0" w:color="auto"/>
            <w:left w:val="none" w:sz="0" w:space="0" w:color="auto"/>
            <w:bottom w:val="none" w:sz="0" w:space="0" w:color="auto"/>
            <w:right w:val="none" w:sz="0" w:space="0" w:color="auto"/>
          </w:divBdr>
        </w:div>
      </w:divsChild>
    </w:div>
    <w:div w:id="487403919">
      <w:bodyDiv w:val="1"/>
      <w:marLeft w:val="0"/>
      <w:marRight w:val="0"/>
      <w:marTop w:val="0"/>
      <w:marBottom w:val="0"/>
      <w:divBdr>
        <w:top w:val="none" w:sz="0" w:space="0" w:color="auto"/>
        <w:left w:val="none" w:sz="0" w:space="0" w:color="auto"/>
        <w:bottom w:val="none" w:sz="0" w:space="0" w:color="auto"/>
        <w:right w:val="none" w:sz="0" w:space="0" w:color="auto"/>
      </w:divBdr>
      <w:divsChild>
        <w:div w:id="1853106627">
          <w:marLeft w:val="1166"/>
          <w:marRight w:val="0"/>
          <w:marTop w:val="86"/>
          <w:marBottom w:val="120"/>
          <w:divBdr>
            <w:top w:val="none" w:sz="0" w:space="0" w:color="auto"/>
            <w:left w:val="none" w:sz="0" w:space="0" w:color="auto"/>
            <w:bottom w:val="none" w:sz="0" w:space="0" w:color="auto"/>
            <w:right w:val="none" w:sz="0" w:space="0" w:color="auto"/>
          </w:divBdr>
        </w:div>
        <w:div w:id="2127037489">
          <w:marLeft w:val="1166"/>
          <w:marRight w:val="0"/>
          <w:marTop w:val="86"/>
          <w:marBottom w:val="120"/>
          <w:divBdr>
            <w:top w:val="none" w:sz="0" w:space="0" w:color="auto"/>
            <w:left w:val="none" w:sz="0" w:space="0" w:color="auto"/>
            <w:bottom w:val="none" w:sz="0" w:space="0" w:color="auto"/>
            <w:right w:val="none" w:sz="0" w:space="0" w:color="auto"/>
          </w:divBdr>
        </w:div>
        <w:div w:id="450325966">
          <w:marLeft w:val="1166"/>
          <w:marRight w:val="0"/>
          <w:marTop w:val="86"/>
          <w:marBottom w:val="120"/>
          <w:divBdr>
            <w:top w:val="none" w:sz="0" w:space="0" w:color="auto"/>
            <w:left w:val="none" w:sz="0" w:space="0" w:color="auto"/>
            <w:bottom w:val="none" w:sz="0" w:space="0" w:color="auto"/>
            <w:right w:val="none" w:sz="0" w:space="0" w:color="auto"/>
          </w:divBdr>
        </w:div>
      </w:divsChild>
    </w:div>
    <w:div w:id="758915214">
      <w:bodyDiv w:val="1"/>
      <w:marLeft w:val="0"/>
      <w:marRight w:val="0"/>
      <w:marTop w:val="0"/>
      <w:marBottom w:val="0"/>
      <w:divBdr>
        <w:top w:val="none" w:sz="0" w:space="0" w:color="auto"/>
        <w:left w:val="none" w:sz="0" w:space="0" w:color="auto"/>
        <w:bottom w:val="none" w:sz="0" w:space="0" w:color="auto"/>
        <w:right w:val="none" w:sz="0" w:space="0" w:color="auto"/>
      </w:divBdr>
    </w:div>
    <w:div w:id="842427481">
      <w:bodyDiv w:val="1"/>
      <w:marLeft w:val="0"/>
      <w:marRight w:val="0"/>
      <w:marTop w:val="0"/>
      <w:marBottom w:val="0"/>
      <w:divBdr>
        <w:top w:val="none" w:sz="0" w:space="0" w:color="auto"/>
        <w:left w:val="none" w:sz="0" w:space="0" w:color="auto"/>
        <w:bottom w:val="none" w:sz="0" w:space="0" w:color="auto"/>
        <w:right w:val="none" w:sz="0" w:space="0" w:color="auto"/>
      </w:divBdr>
    </w:div>
    <w:div w:id="886263126">
      <w:bodyDiv w:val="1"/>
      <w:marLeft w:val="0"/>
      <w:marRight w:val="0"/>
      <w:marTop w:val="0"/>
      <w:marBottom w:val="0"/>
      <w:divBdr>
        <w:top w:val="none" w:sz="0" w:space="0" w:color="auto"/>
        <w:left w:val="none" w:sz="0" w:space="0" w:color="auto"/>
        <w:bottom w:val="none" w:sz="0" w:space="0" w:color="auto"/>
        <w:right w:val="none" w:sz="0" w:space="0" w:color="auto"/>
      </w:divBdr>
    </w:div>
    <w:div w:id="1116483303">
      <w:bodyDiv w:val="1"/>
      <w:marLeft w:val="0"/>
      <w:marRight w:val="0"/>
      <w:marTop w:val="0"/>
      <w:marBottom w:val="0"/>
      <w:divBdr>
        <w:top w:val="none" w:sz="0" w:space="0" w:color="auto"/>
        <w:left w:val="none" w:sz="0" w:space="0" w:color="auto"/>
        <w:bottom w:val="none" w:sz="0" w:space="0" w:color="auto"/>
        <w:right w:val="none" w:sz="0" w:space="0" w:color="auto"/>
      </w:divBdr>
      <w:divsChild>
        <w:div w:id="1974676708">
          <w:marLeft w:val="0"/>
          <w:marRight w:val="0"/>
          <w:marTop w:val="0"/>
          <w:marBottom w:val="0"/>
          <w:divBdr>
            <w:top w:val="none" w:sz="0" w:space="0" w:color="auto"/>
            <w:left w:val="none" w:sz="0" w:space="0" w:color="auto"/>
            <w:bottom w:val="none" w:sz="0" w:space="0" w:color="auto"/>
            <w:right w:val="none" w:sz="0" w:space="0" w:color="auto"/>
          </w:divBdr>
        </w:div>
      </w:divsChild>
    </w:div>
    <w:div w:id="1181313834">
      <w:bodyDiv w:val="1"/>
      <w:marLeft w:val="0"/>
      <w:marRight w:val="0"/>
      <w:marTop w:val="0"/>
      <w:marBottom w:val="0"/>
      <w:divBdr>
        <w:top w:val="none" w:sz="0" w:space="0" w:color="auto"/>
        <w:left w:val="none" w:sz="0" w:space="0" w:color="auto"/>
        <w:bottom w:val="none" w:sz="0" w:space="0" w:color="auto"/>
        <w:right w:val="none" w:sz="0" w:space="0" w:color="auto"/>
      </w:divBdr>
    </w:div>
    <w:div w:id="1282348383">
      <w:bodyDiv w:val="1"/>
      <w:marLeft w:val="0"/>
      <w:marRight w:val="0"/>
      <w:marTop w:val="0"/>
      <w:marBottom w:val="0"/>
      <w:divBdr>
        <w:top w:val="none" w:sz="0" w:space="0" w:color="auto"/>
        <w:left w:val="none" w:sz="0" w:space="0" w:color="auto"/>
        <w:bottom w:val="none" w:sz="0" w:space="0" w:color="auto"/>
        <w:right w:val="none" w:sz="0" w:space="0" w:color="auto"/>
      </w:divBdr>
    </w:div>
    <w:div w:id="1341128892">
      <w:bodyDiv w:val="1"/>
      <w:marLeft w:val="0"/>
      <w:marRight w:val="0"/>
      <w:marTop w:val="0"/>
      <w:marBottom w:val="0"/>
      <w:divBdr>
        <w:top w:val="none" w:sz="0" w:space="0" w:color="auto"/>
        <w:left w:val="none" w:sz="0" w:space="0" w:color="auto"/>
        <w:bottom w:val="none" w:sz="0" w:space="0" w:color="auto"/>
        <w:right w:val="none" w:sz="0" w:space="0" w:color="auto"/>
      </w:divBdr>
    </w:div>
    <w:div w:id="1528526311">
      <w:bodyDiv w:val="1"/>
      <w:marLeft w:val="0"/>
      <w:marRight w:val="0"/>
      <w:marTop w:val="0"/>
      <w:marBottom w:val="0"/>
      <w:divBdr>
        <w:top w:val="none" w:sz="0" w:space="0" w:color="auto"/>
        <w:left w:val="none" w:sz="0" w:space="0" w:color="auto"/>
        <w:bottom w:val="none" w:sz="0" w:space="0" w:color="auto"/>
        <w:right w:val="none" w:sz="0" w:space="0" w:color="auto"/>
      </w:divBdr>
      <w:divsChild>
        <w:div w:id="1651906234">
          <w:marLeft w:val="1166"/>
          <w:marRight w:val="0"/>
          <w:marTop w:val="86"/>
          <w:marBottom w:val="120"/>
          <w:divBdr>
            <w:top w:val="none" w:sz="0" w:space="0" w:color="auto"/>
            <w:left w:val="none" w:sz="0" w:space="0" w:color="auto"/>
            <w:bottom w:val="none" w:sz="0" w:space="0" w:color="auto"/>
            <w:right w:val="none" w:sz="0" w:space="0" w:color="auto"/>
          </w:divBdr>
        </w:div>
      </w:divsChild>
    </w:div>
    <w:div w:id="1546336442">
      <w:bodyDiv w:val="1"/>
      <w:marLeft w:val="0"/>
      <w:marRight w:val="0"/>
      <w:marTop w:val="0"/>
      <w:marBottom w:val="0"/>
      <w:divBdr>
        <w:top w:val="none" w:sz="0" w:space="0" w:color="auto"/>
        <w:left w:val="none" w:sz="0" w:space="0" w:color="auto"/>
        <w:bottom w:val="none" w:sz="0" w:space="0" w:color="auto"/>
        <w:right w:val="none" w:sz="0" w:space="0" w:color="auto"/>
      </w:divBdr>
    </w:div>
    <w:div w:id="1846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664336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ubmed.ncbi.nlm.nih.gov/17592290/" TargetMode="External"/><Relationship Id="rId4" Type="http://schemas.openxmlformats.org/officeDocument/2006/relationships/settings" Target="settings.xml"/><Relationship Id="rId9" Type="http://schemas.openxmlformats.org/officeDocument/2006/relationships/hyperlink" Target="https://pubmed.ncbi.nlm.nih.gov/24484730/"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C7C12-3E79-49E2-9A69-C7DB59A5D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979</Words>
  <Characters>5583</Characters>
  <Application>Microsoft Office Word</Application>
  <DocSecurity>0</DocSecurity>
  <Lines>46</Lines>
  <Paragraphs>13</Paragraphs>
  <ScaleCrop>false</ScaleCrop>
  <HeadingPairs>
    <vt:vector size="2" baseType="variant">
      <vt:variant>
        <vt:lpstr>タイトル</vt:lpstr>
      </vt:variant>
      <vt:variant>
        <vt:i4>1</vt:i4>
      </vt:variant>
    </vt:vector>
  </HeadingPairs>
  <TitlesOfParts>
    <vt:vector size="1" baseType="lpstr">
      <vt:lpstr/>
    </vt:vector>
  </TitlesOfParts>
  <Company>富山大学</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猪又峰彦</dc:creator>
  <cp:lastModifiedBy>伊作 吉岡</cp:lastModifiedBy>
  <cp:revision>2</cp:revision>
  <cp:lastPrinted>2015-12-01T00:22:00Z</cp:lastPrinted>
  <dcterms:created xsi:type="dcterms:W3CDTF">2025-03-02T21:01:00Z</dcterms:created>
  <dcterms:modified xsi:type="dcterms:W3CDTF">2025-03-02T21:01:00Z</dcterms:modified>
</cp:coreProperties>
</file>